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8C" w:rsidRDefault="00D63D8C" w:rsidP="00D63D8C">
      <w:pPr>
        <w:spacing w:line="360" w:lineRule="auto"/>
        <w:rPr>
          <w:rFonts w:ascii="仿宋" w:eastAsia="仿宋" w:hAnsi="仿宋" w:cs="仿宋"/>
          <w:sz w:val="32"/>
          <w:szCs w:val="32"/>
        </w:rPr>
      </w:pPr>
      <w:r>
        <w:rPr>
          <w:rFonts w:ascii="仿宋" w:eastAsia="仿宋" w:hAnsi="仿宋" w:cs="仿宋" w:hint="eastAsia"/>
          <w:sz w:val="32"/>
          <w:szCs w:val="32"/>
        </w:rPr>
        <w:t>附件2：</w:t>
      </w:r>
    </w:p>
    <w:p w:rsidR="00D63D8C" w:rsidRDefault="00D63D8C" w:rsidP="00D63D8C">
      <w:pPr>
        <w:spacing w:line="360" w:lineRule="auto"/>
        <w:rPr>
          <w:rFonts w:ascii="仿宋" w:eastAsia="仿宋" w:hAnsi="仿宋" w:cs="仿宋"/>
          <w:sz w:val="32"/>
          <w:szCs w:val="32"/>
        </w:rPr>
      </w:pPr>
    </w:p>
    <w:p w:rsidR="00D63D8C" w:rsidRDefault="00D63D8C" w:rsidP="00D63D8C">
      <w:pPr>
        <w:jc w:val="center"/>
        <w:rPr>
          <w:b/>
          <w:sz w:val="36"/>
        </w:rPr>
      </w:pPr>
      <w:r>
        <w:rPr>
          <w:rFonts w:hint="eastAsia"/>
          <w:b/>
          <w:sz w:val="36"/>
        </w:rPr>
        <w:t>2018</w:t>
      </w:r>
      <w:r>
        <w:rPr>
          <w:rFonts w:hint="eastAsia"/>
          <w:b/>
          <w:sz w:val="36"/>
        </w:rPr>
        <w:t>佛珠中江律师羽毛球交流赛规程</w:t>
      </w:r>
    </w:p>
    <w:p w:rsidR="00D63D8C" w:rsidRDefault="00D63D8C" w:rsidP="00D63D8C">
      <w:pPr>
        <w:rPr>
          <w:sz w:val="28"/>
          <w:szCs w:val="28"/>
        </w:rPr>
      </w:pPr>
    </w:p>
    <w:p w:rsidR="00D63D8C" w:rsidRDefault="00D63D8C" w:rsidP="00D63D8C">
      <w:pPr>
        <w:ind w:firstLineChars="196" w:firstLine="630"/>
        <w:rPr>
          <w:rFonts w:ascii="仿宋" w:eastAsia="仿宋" w:hAnsi="仿宋" w:cs="仿宋"/>
          <w:b/>
          <w:sz w:val="32"/>
          <w:szCs w:val="32"/>
        </w:rPr>
      </w:pPr>
      <w:r>
        <w:rPr>
          <w:rFonts w:ascii="仿宋" w:eastAsia="仿宋" w:hAnsi="仿宋" w:cs="仿宋" w:hint="eastAsia"/>
          <w:b/>
          <w:sz w:val="32"/>
          <w:szCs w:val="32"/>
        </w:rPr>
        <w:t>一、赛事组织机构</w:t>
      </w:r>
    </w:p>
    <w:p w:rsidR="00D63D8C" w:rsidRDefault="00D63D8C" w:rsidP="00D63D8C">
      <w:pPr>
        <w:rPr>
          <w:rFonts w:ascii="仿宋" w:eastAsia="仿宋" w:hAnsi="仿宋" w:cs="仿宋"/>
          <w:sz w:val="32"/>
          <w:szCs w:val="32"/>
        </w:rPr>
      </w:pPr>
      <w:r>
        <w:rPr>
          <w:rFonts w:ascii="仿宋" w:eastAsia="仿宋" w:hAnsi="仿宋" w:cs="仿宋" w:hint="eastAsia"/>
          <w:sz w:val="32"/>
          <w:szCs w:val="32"/>
        </w:rPr>
        <w:t xml:space="preserve">    主办单位：江门市律师协会</w:t>
      </w:r>
    </w:p>
    <w:p w:rsidR="00D63D8C" w:rsidRDefault="00D63D8C" w:rsidP="00D63D8C">
      <w:pPr>
        <w:rPr>
          <w:rFonts w:ascii="仿宋" w:eastAsia="仿宋" w:hAnsi="仿宋" w:cs="仿宋"/>
          <w:sz w:val="32"/>
          <w:szCs w:val="32"/>
        </w:rPr>
      </w:pPr>
      <w:r>
        <w:rPr>
          <w:rFonts w:ascii="仿宋" w:eastAsia="仿宋" w:hAnsi="仿宋" w:cs="仿宋" w:hint="eastAsia"/>
          <w:sz w:val="32"/>
          <w:szCs w:val="32"/>
        </w:rPr>
        <w:t xml:space="preserve">    承办单位：江门市律师协会会员福利工作委员会 </w:t>
      </w:r>
    </w:p>
    <w:p w:rsidR="00D63D8C" w:rsidRDefault="00D63D8C" w:rsidP="00D63D8C">
      <w:pPr>
        <w:ind w:firstLineChars="196" w:firstLine="630"/>
        <w:rPr>
          <w:rFonts w:ascii="仿宋" w:eastAsia="仿宋" w:hAnsi="仿宋" w:cs="仿宋"/>
          <w:b/>
          <w:sz w:val="32"/>
          <w:szCs w:val="32"/>
        </w:rPr>
      </w:pPr>
      <w:r>
        <w:rPr>
          <w:rFonts w:ascii="仿宋" w:eastAsia="仿宋" w:hAnsi="仿宋" w:cs="仿宋" w:hint="eastAsia"/>
          <w:b/>
          <w:sz w:val="32"/>
          <w:szCs w:val="32"/>
        </w:rPr>
        <w:t>二、比赛地点：</w:t>
      </w:r>
      <w:r>
        <w:rPr>
          <w:rFonts w:ascii="仿宋" w:eastAsia="仿宋" w:hAnsi="仿宋" w:cs="仿宋" w:hint="eastAsia"/>
          <w:sz w:val="32"/>
          <w:szCs w:val="32"/>
        </w:rPr>
        <w:t>宏力羽毛球馆</w:t>
      </w:r>
    </w:p>
    <w:p w:rsidR="00D63D8C" w:rsidRDefault="00D63D8C" w:rsidP="00D63D8C">
      <w:pPr>
        <w:ind w:firstLineChars="196" w:firstLine="630"/>
        <w:rPr>
          <w:rFonts w:ascii="仿宋" w:eastAsia="仿宋" w:hAnsi="仿宋" w:cs="仿宋"/>
          <w:sz w:val="32"/>
          <w:szCs w:val="32"/>
        </w:rPr>
      </w:pPr>
      <w:r>
        <w:rPr>
          <w:rFonts w:ascii="仿宋" w:eastAsia="仿宋" w:hAnsi="仿宋" w:cs="仿宋" w:hint="eastAsia"/>
          <w:b/>
          <w:sz w:val="32"/>
          <w:szCs w:val="32"/>
        </w:rPr>
        <w:t>三、比赛时间：</w:t>
      </w:r>
      <w:r>
        <w:rPr>
          <w:rFonts w:ascii="仿宋" w:eastAsia="仿宋" w:hAnsi="仿宋" w:cs="仿宋" w:hint="eastAsia"/>
          <w:sz w:val="32"/>
          <w:szCs w:val="32"/>
        </w:rPr>
        <w:t>2018年8月4日下午</w:t>
      </w:r>
    </w:p>
    <w:p w:rsidR="00D63D8C" w:rsidRDefault="00D63D8C" w:rsidP="00D63D8C">
      <w:pPr>
        <w:ind w:firstLineChars="196" w:firstLine="630"/>
        <w:rPr>
          <w:rFonts w:ascii="仿宋" w:eastAsia="仿宋" w:hAnsi="仿宋" w:cs="仿宋"/>
          <w:b/>
          <w:sz w:val="32"/>
          <w:szCs w:val="32"/>
        </w:rPr>
      </w:pPr>
      <w:r>
        <w:rPr>
          <w:rFonts w:ascii="仿宋" w:eastAsia="仿宋" w:hAnsi="仿宋" w:cs="仿宋" w:hint="eastAsia"/>
          <w:b/>
          <w:sz w:val="32"/>
          <w:szCs w:val="32"/>
        </w:rPr>
        <w:t>四、报到时间和地址：</w:t>
      </w:r>
      <w:r>
        <w:rPr>
          <w:rFonts w:ascii="仿宋" w:eastAsia="仿宋" w:hAnsi="仿宋" w:cs="仿宋" w:hint="eastAsia"/>
          <w:sz w:val="32"/>
          <w:szCs w:val="32"/>
        </w:rPr>
        <w:t>2018年8月4日下午1点30分前报到，球馆地址：江门篁庄大道篁庄村口直入100米(亮庆餐厅直入100米)</w:t>
      </w:r>
    </w:p>
    <w:p w:rsidR="00D63D8C" w:rsidRDefault="00D63D8C" w:rsidP="00D63D8C">
      <w:pPr>
        <w:ind w:firstLineChars="196" w:firstLine="630"/>
        <w:rPr>
          <w:rFonts w:ascii="仿宋" w:eastAsia="仿宋" w:hAnsi="仿宋" w:cs="仿宋"/>
          <w:b/>
          <w:sz w:val="32"/>
          <w:szCs w:val="32"/>
        </w:rPr>
      </w:pPr>
      <w:r>
        <w:rPr>
          <w:rFonts w:ascii="仿宋" w:eastAsia="仿宋" w:hAnsi="仿宋" w:cs="仿宋" w:hint="eastAsia"/>
          <w:b/>
          <w:sz w:val="32"/>
          <w:szCs w:val="32"/>
        </w:rPr>
        <w:t>五、比赛项目：羽毛球男女混合团体赛</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设男子双打、女子双打、混合双打、混龄混双、混龄男双五个项目。</w:t>
      </w:r>
    </w:p>
    <w:p w:rsidR="00D63D8C" w:rsidRDefault="00D63D8C" w:rsidP="00D63D8C">
      <w:pPr>
        <w:ind w:firstLineChars="196" w:firstLine="630"/>
        <w:rPr>
          <w:rFonts w:ascii="仿宋" w:eastAsia="仿宋" w:hAnsi="仿宋" w:cs="仿宋"/>
          <w:b/>
          <w:sz w:val="32"/>
          <w:szCs w:val="32"/>
        </w:rPr>
      </w:pPr>
      <w:r>
        <w:rPr>
          <w:rFonts w:ascii="仿宋" w:eastAsia="仿宋" w:hAnsi="仿宋" w:cs="仿宋" w:hint="eastAsia"/>
          <w:b/>
          <w:sz w:val="32"/>
          <w:szCs w:val="32"/>
        </w:rPr>
        <w:t>六、参赛资格：</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（一）爱好羽毛球运动、身体健康；</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（二）执业律师或实习人员，参赛者在比赛期间须持律师执业证或实习证备查；</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（三）混龄级别要求：满足一名男子年满50周岁以上或一名女子年满45周岁以上即可；</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（四）每人只报一个项目，不可兼项；</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（五）参赛人员须团体统一报名，以市律师协会名称报名（必须提供参赛人员的姓名及身份证号码），每队报领队一人，每支队限报15人（含领队）。</w:t>
      </w:r>
    </w:p>
    <w:p w:rsidR="00D63D8C" w:rsidRDefault="00D63D8C" w:rsidP="00D63D8C">
      <w:pPr>
        <w:ind w:firstLineChars="196" w:firstLine="630"/>
        <w:rPr>
          <w:rFonts w:ascii="仿宋" w:eastAsia="仿宋" w:hAnsi="仿宋" w:cs="仿宋"/>
          <w:b/>
          <w:sz w:val="32"/>
          <w:szCs w:val="32"/>
        </w:rPr>
      </w:pPr>
      <w:r>
        <w:rPr>
          <w:rFonts w:ascii="仿宋" w:eastAsia="仿宋" w:hAnsi="仿宋" w:cs="仿宋" w:hint="eastAsia"/>
          <w:b/>
          <w:sz w:val="32"/>
          <w:szCs w:val="32"/>
        </w:rPr>
        <w:t>七、比赛办法：</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（一）采用中国羽协审定的最新《羽毛球竞赛规则》和国际羽联公布的最新规则。</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（二）比赛采用抽签对垒，淘汰赛制，胜者进入下一轮。</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1、男女混合团体赛采用五盘三胜制，出场顺序为：（1）男女混双、（2）男双、（3）女双、（4）混龄混双、（5）混龄男双。</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2、每场比赛中，每位运动员只能参加一个项目，不能兼项。</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3、每场比赛三局两胜，每局比赛实行21分每球得分制，30分封顶；在决胜局中，当领先的一方达到 11 分时，双方交换场区，间歇2分钟。</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（三）临场裁判采用“一人制”。</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（四）裁判长有权根据比赛进程调整比赛场序。</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（五）比赛指定用球：RSL亚狮龙3号球</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（六）在本次活动开幕式结束后，抽签决定比赛顺序及分组。</w:t>
      </w:r>
    </w:p>
    <w:p w:rsidR="00D63D8C" w:rsidRDefault="00D63D8C" w:rsidP="00D63D8C">
      <w:pPr>
        <w:ind w:firstLineChars="196" w:firstLine="630"/>
        <w:rPr>
          <w:rFonts w:ascii="仿宋" w:eastAsia="仿宋" w:hAnsi="仿宋" w:cs="仿宋"/>
          <w:b/>
          <w:sz w:val="32"/>
          <w:szCs w:val="32"/>
        </w:rPr>
      </w:pPr>
      <w:r>
        <w:rPr>
          <w:rFonts w:ascii="仿宋" w:eastAsia="仿宋" w:hAnsi="仿宋" w:cs="仿宋" w:hint="eastAsia"/>
          <w:b/>
          <w:sz w:val="32"/>
          <w:szCs w:val="32"/>
        </w:rPr>
        <w:t>八．报名、联络办法：</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（一）报名方式：由各市律师协会组织本市律师报名，</w:t>
      </w:r>
      <w:r>
        <w:rPr>
          <w:rFonts w:ascii="仿宋" w:eastAsia="仿宋" w:hAnsi="仿宋" w:cs="仿宋" w:hint="eastAsia"/>
          <w:sz w:val="32"/>
          <w:szCs w:val="32"/>
        </w:rPr>
        <w:lastRenderedPageBreak/>
        <w:t>再统一报江门律协。</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（二）报名截止时间：2018年7月20日前报名，2018年7月25日公布参赛队员名单，参赛队员在公布名单后不得再补充、更改。</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（三）参赛者的交通、住宿等费用自理。</w:t>
      </w:r>
    </w:p>
    <w:p w:rsidR="00D63D8C" w:rsidRDefault="00D63D8C" w:rsidP="00D63D8C">
      <w:pPr>
        <w:ind w:firstLineChars="196" w:firstLine="630"/>
        <w:rPr>
          <w:rFonts w:ascii="仿宋" w:eastAsia="仿宋" w:hAnsi="仿宋" w:cs="仿宋"/>
          <w:b/>
          <w:sz w:val="32"/>
          <w:szCs w:val="32"/>
        </w:rPr>
      </w:pPr>
      <w:r>
        <w:rPr>
          <w:rFonts w:ascii="仿宋" w:eastAsia="仿宋" w:hAnsi="仿宋" w:cs="仿宋" w:hint="eastAsia"/>
          <w:b/>
          <w:sz w:val="32"/>
          <w:szCs w:val="32"/>
        </w:rPr>
        <w:t>九、奖励</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本着“重在参与、锻练身体、交流球技、开心快乐、增进友谊”的宗旨，各名次均获得奖励，颁发证书、奖牌。</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参赛者比赛期间因自身原因发生的一切事故造成的人身或财产损失责任自负；</w:t>
      </w:r>
    </w:p>
    <w:p w:rsidR="00D63D8C" w:rsidRDefault="00D63D8C" w:rsidP="00D63D8C">
      <w:pPr>
        <w:ind w:firstLineChars="196" w:firstLine="630"/>
        <w:rPr>
          <w:rFonts w:ascii="仿宋" w:eastAsia="仿宋" w:hAnsi="仿宋" w:cs="仿宋"/>
          <w:b/>
          <w:sz w:val="32"/>
          <w:szCs w:val="32"/>
        </w:rPr>
      </w:pPr>
      <w:r>
        <w:rPr>
          <w:rFonts w:ascii="仿宋" w:eastAsia="仿宋" w:hAnsi="仿宋" w:cs="仿宋" w:hint="eastAsia"/>
          <w:b/>
          <w:sz w:val="32"/>
          <w:szCs w:val="32"/>
        </w:rPr>
        <w:t>十、赛后聚餐安排</w:t>
      </w:r>
    </w:p>
    <w:p w:rsidR="00D63D8C" w:rsidRDefault="00D63D8C" w:rsidP="00D63D8C">
      <w:pPr>
        <w:ind w:firstLineChars="200" w:firstLine="640"/>
        <w:rPr>
          <w:rFonts w:ascii="仿宋" w:eastAsia="仿宋" w:hAnsi="仿宋" w:cs="仿宋"/>
          <w:sz w:val="32"/>
          <w:szCs w:val="32"/>
        </w:rPr>
      </w:pPr>
      <w:r>
        <w:rPr>
          <w:rFonts w:ascii="仿宋" w:eastAsia="仿宋" w:hAnsi="仿宋" w:cs="仿宋" w:hint="eastAsia"/>
          <w:sz w:val="32"/>
          <w:szCs w:val="32"/>
        </w:rPr>
        <w:t>赛后各参赛人员可步行至球馆附近的亮庆餐厅进行聚餐交流，6:30开始聚餐，请各位安排好比赛、休息、冲凉的时间。</w:t>
      </w:r>
    </w:p>
    <w:p w:rsidR="00D63D8C" w:rsidRDefault="00D63D8C" w:rsidP="00D63D8C">
      <w:pPr>
        <w:ind w:firstLineChars="196" w:firstLine="630"/>
        <w:rPr>
          <w:rFonts w:ascii="仿宋" w:eastAsia="仿宋" w:hAnsi="仿宋" w:cs="仿宋"/>
          <w:b/>
          <w:sz w:val="32"/>
          <w:szCs w:val="32"/>
        </w:rPr>
      </w:pPr>
      <w:r>
        <w:rPr>
          <w:rFonts w:ascii="仿宋" w:eastAsia="仿宋" w:hAnsi="仿宋" w:cs="仿宋" w:hint="eastAsia"/>
          <w:b/>
          <w:sz w:val="32"/>
          <w:szCs w:val="32"/>
        </w:rPr>
        <w:t>十一、组委会有权根据情况对比赛时间适时调整。</w:t>
      </w:r>
    </w:p>
    <w:p w:rsidR="00D63D8C" w:rsidRDefault="00D63D8C" w:rsidP="00D63D8C">
      <w:pPr>
        <w:ind w:firstLineChars="196" w:firstLine="630"/>
        <w:rPr>
          <w:rFonts w:ascii="仿宋" w:eastAsia="仿宋" w:hAnsi="仿宋" w:cs="仿宋"/>
          <w:b/>
          <w:sz w:val="32"/>
          <w:szCs w:val="32"/>
        </w:rPr>
      </w:pPr>
      <w:r>
        <w:rPr>
          <w:rFonts w:ascii="仿宋" w:eastAsia="仿宋" w:hAnsi="仿宋" w:cs="仿宋" w:hint="eastAsia"/>
          <w:b/>
          <w:sz w:val="32"/>
          <w:szCs w:val="32"/>
        </w:rPr>
        <w:t>十二、未尽事宜由组委会另行通知。</w:t>
      </w:r>
    </w:p>
    <w:p w:rsidR="003C102B" w:rsidRDefault="00D63D8C"/>
    <w:sectPr w:rsidR="003C102B" w:rsidSect="000E43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3D8C"/>
    <w:rsid w:val="000E4310"/>
    <w:rsid w:val="009544F9"/>
    <w:rsid w:val="00D63D8C"/>
    <w:rsid w:val="00F05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D8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c:creator>
  <cp:lastModifiedBy>fy</cp:lastModifiedBy>
  <cp:revision>1</cp:revision>
  <dcterms:created xsi:type="dcterms:W3CDTF">2018-07-16T08:18:00Z</dcterms:created>
  <dcterms:modified xsi:type="dcterms:W3CDTF">2018-07-16T08:18:00Z</dcterms:modified>
</cp:coreProperties>
</file>