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hint="eastAsia" w:ascii="宋体" w:hAnsi="宋体"/>
          <w:b/>
          <w:bCs/>
          <w:color w:val="FF0000"/>
          <w:sz w:val="90"/>
          <w:szCs w:val="90"/>
          <w:u w:val="single"/>
        </w:rPr>
      </w:pPr>
      <w:r>
        <w:rPr>
          <w:rFonts w:hint="eastAsia" w:ascii="宋体" w:hAnsi="宋体"/>
          <w:b/>
          <w:bCs/>
          <w:color w:val="FF0000"/>
          <w:sz w:val="90"/>
          <w:szCs w:val="90"/>
          <w:u w:val="single"/>
        </w:rPr>
        <w:t>中山市律师协会</w:t>
      </w:r>
    </w:p>
    <w:p>
      <w:pPr>
        <w:jc w:val="right"/>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中律通（201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55</w:t>
      </w:r>
      <w:r>
        <w:rPr>
          <w:rFonts w:hint="eastAsia" w:ascii="仿宋_GB2312" w:eastAsia="仿宋_GB2312"/>
          <w:sz w:val="32"/>
          <w:szCs w:val="32"/>
        </w:rPr>
        <w:t>号</w:t>
      </w:r>
    </w:p>
    <w:p>
      <w:pPr>
        <w:jc w:val="right"/>
        <w:rPr>
          <w:rFonts w:hint="eastAsia" w:ascii="仿宋_GB2312" w:eastAsia="仿宋_GB2312"/>
          <w:sz w:val="32"/>
          <w:szCs w:val="32"/>
        </w:rPr>
      </w:pPr>
    </w:p>
    <w:p>
      <w:pPr>
        <w:jc w:val="center"/>
        <w:rPr>
          <w:rFonts w:hint="eastAsia"/>
          <w:b/>
          <w:sz w:val="44"/>
          <w:szCs w:val="44"/>
          <w:lang w:eastAsia="zh-CN"/>
        </w:rPr>
      </w:pPr>
      <w:r>
        <w:rPr>
          <w:rFonts w:hint="eastAsia"/>
          <w:b/>
          <w:sz w:val="44"/>
          <w:szCs w:val="44"/>
        </w:rPr>
        <w:t>关于</w:t>
      </w:r>
      <w:r>
        <w:rPr>
          <w:rFonts w:hint="eastAsia"/>
          <w:b/>
          <w:sz w:val="44"/>
          <w:szCs w:val="44"/>
          <w:lang w:eastAsia="zh-CN"/>
        </w:rPr>
        <w:t>募集中山市商协会法律服务团</w:t>
      </w:r>
    </w:p>
    <w:p>
      <w:pPr>
        <w:jc w:val="center"/>
        <w:rPr>
          <w:rFonts w:hint="eastAsia"/>
          <w:b/>
          <w:sz w:val="44"/>
          <w:szCs w:val="44"/>
        </w:rPr>
      </w:pPr>
      <w:r>
        <w:rPr>
          <w:rFonts w:hint="eastAsia"/>
          <w:b/>
          <w:sz w:val="44"/>
          <w:szCs w:val="44"/>
          <w:lang w:eastAsia="zh-CN"/>
        </w:rPr>
        <w:t>律师成员</w:t>
      </w:r>
      <w:r>
        <w:rPr>
          <w:rFonts w:hint="eastAsia"/>
          <w:b/>
          <w:sz w:val="44"/>
          <w:szCs w:val="44"/>
        </w:rPr>
        <w:t>的通知</w:t>
      </w:r>
    </w:p>
    <w:p>
      <w:pPr>
        <w:jc w:val="left"/>
        <w:rPr>
          <w:rFonts w:hint="eastAsia"/>
          <w:b/>
          <w:sz w:val="44"/>
          <w:szCs w:val="44"/>
        </w:rPr>
      </w:pPr>
    </w:p>
    <w:p>
      <w:pPr>
        <w:rPr>
          <w:rFonts w:hint="eastAsia" w:ascii="仿宋" w:hAnsi="仿宋" w:eastAsia="仿宋"/>
          <w:sz w:val="32"/>
          <w:szCs w:val="32"/>
        </w:rPr>
      </w:pPr>
      <w:r>
        <w:rPr>
          <w:rFonts w:hint="eastAsia" w:ascii="仿宋" w:hAnsi="仿宋" w:eastAsia="仿宋"/>
          <w:sz w:val="32"/>
          <w:szCs w:val="32"/>
        </w:rPr>
        <w:t>各律师所</w:t>
      </w:r>
      <w:r>
        <w:rPr>
          <w:rFonts w:hint="eastAsia" w:ascii="仿宋" w:hAnsi="仿宋" w:eastAsia="仿宋"/>
          <w:sz w:val="32"/>
          <w:szCs w:val="32"/>
          <w:lang w:val="en-US" w:eastAsia="zh-CN"/>
        </w:rPr>
        <w:t>及律师</w:t>
      </w:r>
      <w:r>
        <w:rPr>
          <w:rFonts w:hint="eastAsia" w:ascii="仿宋" w:hAnsi="仿宋" w:eastAsia="仿宋"/>
          <w:sz w:val="32"/>
          <w:szCs w:val="32"/>
        </w:rPr>
        <w:t>:</w:t>
      </w:r>
    </w:p>
    <w:p>
      <w:pPr>
        <w:ind w:firstLine="640"/>
        <w:rPr>
          <w:rFonts w:hint="eastAsia" w:ascii="仿宋" w:hAnsi="仿宋" w:eastAsia="仿宋"/>
          <w:sz w:val="32"/>
          <w:szCs w:val="32"/>
          <w:lang w:eastAsia="zh-CN"/>
        </w:rPr>
      </w:pPr>
      <w:r>
        <w:rPr>
          <w:rFonts w:hint="eastAsia" w:ascii="仿宋" w:hAnsi="仿宋" w:eastAsia="仿宋"/>
          <w:sz w:val="32"/>
          <w:szCs w:val="32"/>
          <w:lang w:val="en-US" w:eastAsia="zh-CN"/>
        </w:rPr>
        <w:t>为更好地服务我市非公企业创新驱动发展，助推我市非公企业转型升级，帮助广大非公有制企业或个人增强法律意识、防范法律风险，营造良好的非公有制经济营商环境，推进法律服务非公经济合作工作</w:t>
      </w:r>
      <w:r>
        <w:rPr>
          <w:rFonts w:hint="default" w:ascii="仿宋_gb2312" w:hAnsi="仿宋_gb2312" w:eastAsia="仿宋_gb2312" w:cs="仿宋_gb2312"/>
          <w:b w:val="0"/>
          <w:i w:val="0"/>
          <w:caps w:val="0"/>
          <w:color w:val="000000" w:themeColor="text1"/>
          <w:spacing w:val="0"/>
          <w:sz w:val="31"/>
          <w:szCs w:val="31"/>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1"/>
          <w:szCs w:val="31"/>
          <w:shd w:val="clear" w:fill="FFFFFF"/>
          <w:lang w:eastAsia="zh-CN"/>
          <w14:textFill>
            <w14:solidFill>
              <w14:schemeClr w14:val="tx1"/>
            </w14:solidFill>
          </w14:textFill>
        </w:rPr>
        <w:t>市司法局、市律协决定</w:t>
      </w:r>
      <w:r>
        <w:rPr>
          <w:rFonts w:hint="default" w:ascii="仿宋_gb2312" w:hAnsi="仿宋_gb2312" w:eastAsia="仿宋_gb2312" w:cs="仿宋_gb2312"/>
          <w:b w:val="0"/>
          <w:i w:val="0"/>
          <w:caps w:val="0"/>
          <w:color w:val="000000" w:themeColor="text1"/>
          <w:spacing w:val="0"/>
          <w:sz w:val="31"/>
          <w:szCs w:val="31"/>
          <w:shd w:val="clear" w:fill="FFFFFF"/>
          <w14:textFill>
            <w14:solidFill>
              <w14:schemeClr w14:val="tx1"/>
            </w14:solidFill>
          </w14:textFill>
        </w:rPr>
        <w:t>组建</w:t>
      </w:r>
      <w:r>
        <w:rPr>
          <w:rFonts w:hint="default" w:ascii="仿宋_gb2312" w:hAnsi="仿宋_gb2312" w:eastAsia="仿宋_gb2312" w:cs="仿宋_gb2312"/>
          <w:b w:val="0"/>
          <w:i w:val="0"/>
          <w:caps w:val="0"/>
          <w:color w:val="000000" w:themeColor="text1"/>
          <w:spacing w:val="0"/>
          <w:sz w:val="31"/>
          <w:szCs w:val="31"/>
          <w:shd w:val="clear" w:fill="FFFFFF"/>
          <w:lang w:eastAsia="zh-CN"/>
          <w14:textFill>
            <w14:solidFill>
              <w14:schemeClr w14:val="tx1"/>
            </w14:solidFill>
          </w14:textFill>
        </w:rPr>
        <w:t>商协会法律服务团</w:t>
      </w:r>
      <w:r>
        <w:rPr>
          <w:rFonts w:hint="eastAsia" w:ascii="仿宋_gb2312" w:hAnsi="仿宋_gb2312" w:eastAsia="仿宋_gb2312" w:cs="仿宋_gb2312"/>
          <w:b w:val="0"/>
          <w:i w:val="0"/>
          <w:caps w:val="0"/>
          <w:color w:val="000000" w:themeColor="text1"/>
          <w:spacing w:val="0"/>
          <w:sz w:val="31"/>
          <w:szCs w:val="31"/>
          <w:shd w:val="clear" w:fill="FFFFFF"/>
          <w:lang w:eastAsia="zh-CN"/>
          <w14:textFill>
            <w14:solidFill>
              <w14:schemeClr w14:val="tx1"/>
            </w14:solidFill>
          </w14:textFill>
        </w:rPr>
        <w:t>，</w:t>
      </w:r>
      <w:r>
        <w:rPr>
          <w:rFonts w:hint="eastAsia" w:ascii="仿宋" w:hAnsi="仿宋" w:eastAsia="仿宋"/>
          <w:sz w:val="32"/>
          <w:szCs w:val="32"/>
        </w:rPr>
        <w:t>现面向全市律师招募</w:t>
      </w:r>
      <w:r>
        <w:rPr>
          <w:rFonts w:hint="default" w:ascii="仿宋_gb2312" w:hAnsi="仿宋_gb2312" w:eastAsia="仿宋_gb2312" w:cs="仿宋_gb2312"/>
          <w:b w:val="0"/>
          <w:i w:val="0"/>
          <w:caps w:val="0"/>
          <w:color w:val="000000" w:themeColor="text1"/>
          <w:spacing w:val="0"/>
          <w:sz w:val="31"/>
          <w:szCs w:val="31"/>
          <w:shd w:val="clear" w:fill="FFFFFF"/>
          <w14:textFill>
            <w14:solidFill>
              <w14:schemeClr w14:val="tx1"/>
            </w14:solidFill>
          </w14:textFill>
        </w:rPr>
        <w:t>法律服务团</w:t>
      </w:r>
      <w:r>
        <w:rPr>
          <w:rFonts w:hint="eastAsia" w:ascii="仿宋" w:hAnsi="仿宋" w:eastAsia="仿宋"/>
          <w:sz w:val="32"/>
          <w:szCs w:val="32"/>
        </w:rPr>
        <w:t>成员</w:t>
      </w:r>
      <w:r>
        <w:rPr>
          <w:rFonts w:hint="eastAsia" w:ascii="仿宋" w:hAnsi="仿宋" w:eastAsia="仿宋"/>
          <w:sz w:val="32"/>
          <w:szCs w:val="32"/>
          <w:lang w:eastAsia="zh-CN"/>
        </w:rPr>
        <w:t>，具体</w:t>
      </w:r>
      <w:r>
        <w:rPr>
          <w:rFonts w:hint="eastAsia" w:ascii="仿宋" w:hAnsi="仿宋" w:eastAsia="仿宋"/>
          <w:sz w:val="32"/>
          <w:szCs w:val="32"/>
        </w:rPr>
        <w:t>要求</w:t>
      </w:r>
      <w:r>
        <w:rPr>
          <w:rFonts w:hint="eastAsia" w:ascii="仿宋" w:hAnsi="仿宋" w:eastAsia="仿宋"/>
          <w:sz w:val="32"/>
          <w:szCs w:val="32"/>
          <w:lang w:eastAsia="zh-CN"/>
        </w:rPr>
        <w:t>：</w:t>
      </w:r>
    </w:p>
    <w:p>
      <w:pPr>
        <w:ind w:firstLine="64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政治素质高、热心公益法律服务事业</w:t>
      </w:r>
      <w:r>
        <w:rPr>
          <w:rFonts w:hint="eastAsia" w:ascii="仿宋" w:hAnsi="仿宋" w:eastAsia="仿宋"/>
          <w:sz w:val="32"/>
          <w:szCs w:val="32"/>
          <w:lang w:eastAsia="zh-CN"/>
        </w:rPr>
        <w:t>；</w:t>
      </w: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2.从事律师执业以来未受过司法行政机关行政处罚或律师协会行业处分；</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3.有一定的企业法律服务经验和法律服务水平；</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4.从事律师执业5年以上（</w:t>
      </w:r>
      <w:r>
        <w:rPr>
          <w:rFonts w:hint="eastAsia" w:ascii="仿宋" w:hAnsi="仿宋" w:eastAsia="仿宋"/>
          <w:sz w:val="32"/>
          <w:szCs w:val="32"/>
          <w:lang w:eastAsia="zh-CN"/>
        </w:rPr>
        <w:t>在我市从事律师执业</w:t>
      </w:r>
      <w:r>
        <w:rPr>
          <w:rFonts w:hint="eastAsia" w:ascii="仿宋" w:hAnsi="仿宋" w:eastAsia="仿宋"/>
          <w:sz w:val="32"/>
          <w:szCs w:val="32"/>
          <w:lang w:val="en-US" w:eastAsia="zh-CN"/>
        </w:rPr>
        <w:t>3年以上）；</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5.担任过商协会法律顾问者优先。</w:t>
      </w:r>
    </w:p>
    <w:p>
      <w:pPr>
        <w:numPr>
          <w:ilvl w:val="0"/>
          <w:numId w:val="0"/>
        </w:numPr>
        <w:ind w:firstLine="640"/>
        <w:rPr>
          <w:rFonts w:ascii="仿宋" w:hAnsi="仿宋" w:eastAsia="仿宋"/>
          <w:sz w:val="32"/>
          <w:szCs w:val="32"/>
        </w:rPr>
      </w:pPr>
      <w:r>
        <w:rPr>
          <w:rFonts w:hint="eastAsia" w:ascii="仿宋" w:hAnsi="仿宋" w:eastAsia="仿宋"/>
          <w:sz w:val="32"/>
          <w:szCs w:val="32"/>
        </w:rPr>
        <w:t>请各律师所积极发动符合条件的律师报名，并于</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r>
        <w:rPr>
          <w:rFonts w:hint="eastAsia" w:ascii="仿宋" w:hAnsi="仿宋" w:eastAsia="仿宋"/>
          <w:sz w:val="32"/>
          <w:szCs w:val="32"/>
          <w:lang w:eastAsia="zh-CN"/>
        </w:rPr>
        <w:t>（星期五）</w:t>
      </w:r>
      <w:r>
        <w:rPr>
          <w:rFonts w:hint="eastAsia" w:ascii="仿宋" w:hAnsi="仿宋" w:eastAsia="仿宋"/>
          <w:sz w:val="32"/>
          <w:szCs w:val="32"/>
        </w:rPr>
        <w:t>下午下班前将名单</w:t>
      </w:r>
      <w:r>
        <w:rPr>
          <w:rFonts w:hint="eastAsia" w:ascii="仿宋" w:hAnsi="仿宋" w:eastAsia="仿宋"/>
          <w:sz w:val="32"/>
          <w:szCs w:val="32"/>
          <w:lang w:eastAsia="zh-CN"/>
        </w:rPr>
        <w:t>电子版统一</w:t>
      </w:r>
      <w:r>
        <w:rPr>
          <w:rFonts w:hint="eastAsia" w:ascii="仿宋" w:hAnsi="仿宋" w:eastAsia="仿宋"/>
          <w:sz w:val="32"/>
          <w:szCs w:val="32"/>
        </w:rPr>
        <w:t>报至市律协</w:t>
      </w:r>
      <w:r>
        <w:rPr>
          <w:rFonts w:hint="eastAsia" w:ascii="仿宋" w:hAnsi="仿宋" w:eastAsia="仿宋"/>
          <w:sz w:val="32"/>
          <w:szCs w:val="32"/>
          <w:lang w:eastAsia="zh-CN"/>
        </w:rPr>
        <w:t>，</w:t>
      </w:r>
      <w:r>
        <w:rPr>
          <w:rFonts w:hint="eastAsia" w:ascii="仿宋" w:hAnsi="仿宋" w:eastAsia="仿宋"/>
          <w:sz w:val="32"/>
          <w:szCs w:val="32"/>
        </w:rPr>
        <w:t>市律协将择优推荐人选。</w:t>
      </w:r>
    </w:p>
    <w:p>
      <w:pPr>
        <w:ind w:firstLine="645"/>
        <w:rPr>
          <w:rFonts w:hint="eastAsia" w:ascii="仿宋" w:hAnsi="仿宋" w:eastAsia="仿宋" w:cs="仿宋"/>
          <w:sz w:val="32"/>
          <w:szCs w:val="32"/>
          <w:lang w:val="en-US" w:eastAsia="zh-CN"/>
        </w:rPr>
      </w:pPr>
      <w:r>
        <w:rPr>
          <w:rFonts w:hint="eastAsia" w:ascii="仿宋" w:hAnsi="仿宋" w:eastAsia="仿宋"/>
          <w:sz w:val="32"/>
          <w:szCs w:val="32"/>
        </w:rPr>
        <w:t>联系人：杨晓政    电话：</w:t>
      </w:r>
      <w:r>
        <w:rPr>
          <w:rFonts w:hint="eastAsia" w:ascii="仿宋" w:hAnsi="仿宋" w:eastAsia="仿宋" w:cs="仿宋"/>
          <w:sz w:val="32"/>
          <w:szCs w:val="32"/>
        </w:rPr>
        <w:t>882</w:t>
      </w:r>
      <w:r>
        <w:rPr>
          <w:rFonts w:hint="eastAsia" w:ascii="仿宋" w:hAnsi="仿宋" w:eastAsia="仿宋" w:cs="仿宋"/>
          <w:sz w:val="32"/>
          <w:szCs w:val="32"/>
          <w:lang w:val="en-US" w:eastAsia="zh-CN"/>
        </w:rPr>
        <w:t>38184</w:t>
      </w:r>
    </w:p>
    <w:p>
      <w:pPr>
        <w:ind w:firstLine="645"/>
        <w:rPr>
          <w:rFonts w:ascii="仿宋" w:hAnsi="仿宋" w:eastAsia="仿宋"/>
          <w:sz w:val="32"/>
          <w:szCs w:val="32"/>
        </w:rPr>
      </w:pPr>
      <w:r>
        <w:rPr>
          <w:rFonts w:hint="eastAsia" w:ascii="仿宋" w:hAnsi="仿宋" w:eastAsia="仿宋"/>
          <w:sz w:val="32"/>
          <w:szCs w:val="32"/>
        </w:rPr>
        <w:t xml:space="preserve">邮箱：zhongshanlvshi@163.com </w:t>
      </w:r>
    </w:p>
    <w:p>
      <w:pPr>
        <w:ind w:firstLine="640" w:firstLineChars="200"/>
        <w:rPr>
          <w:rFonts w:hint="eastAsia" w:ascii="仿宋" w:hAnsi="仿宋" w:eastAsia="仿宋" w:cs="宋体"/>
          <w:bCs/>
          <w:kern w:val="0"/>
          <w:sz w:val="32"/>
          <w:szCs w:val="32"/>
        </w:rPr>
      </w:pPr>
      <w:r>
        <w:rPr>
          <w:rFonts w:hint="eastAsia" w:ascii="仿宋" w:hAnsi="仿宋" w:eastAsia="仿宋"/>
          <w:sz w:val="32"/>
          <w:szCs w:val="32"/>
        </w:rPr>
        <w:t>附件：</w:t>
      </w:r>
      <w:r>
        <w:rPr>
          <w:rFonts w:hint="eastAsia" w:ascii="仿宋" w:hAnsi="仿宋" w:eastAsia="仿宋"/>
          <w:sz w:val="32"/>
          <w:szCs w:val="32"/>
          <w:lang w:eastAsia="zh-CN"/>
        </w:rPr>
        <w:t>中山市</w:t>
      </w:r>
      <w:r>
        <w:rPr>
          <w:rFonts w:hint="default" w:ascii="仿宋_gb2312" w:hAnsi="仿宋_gb2312" w:eastAsia="仿宋_gb2312" w:cs="仿宋_gb2312"/>
          <w:b w:val="0"/>
          <w:i w:val="0"/>
          <w:caps w:val="0"/>
          <w:color w:val="000000" w:themeColor="text1"/>
          <w:spacing w:val="0"/>
          <w:sz w:val="31"/>
          <w:szCs w:val="31"/>
          <w:shd w:val="clear" w:fill="FFFFFF"/>
          <w:lang w:eastAsia="zh-CN"/>
          <w14:textFill>
            <w14:solidFill>
              <w14:schemeClr w14:val="tx1"/>
            </w14:solidFill>
          </w14:textFill>
        </w:rPr>
        <w:t>商协会法律服务团</w:t>
      </w:r>
      <w:r>
        <w:rPr>
          <w:rFonts w:hint="eastAsia" w:ascii="仿宋_gb2312" w:hAnsi="仿宋_gb2312" w:eastAsia="仿宋_gb2312" w:cs="仿宋_gb2312"/>
          <w:b w:val="0"/>
          <w:i w:val="0"/>
          <w:caps w:val="0"/>
          <w:color w:val="000000" w:themeColor="text1"/>
          <w:spacing w:val="0"/>
          <w:sz w:val="31"/>
          <w:szCs w:val="31"/>
          <w:shd w:val="clear" w:fill="FFFFFF"/>
          <w:lang w:eastAsia="zh-CN"/>
          <w14:textFill>
            <w14:solidFill>
              <w14:schemeClr w14:val="tx1"/>
            </w14:solidFill>
          </w14:textFill>
        </w:rPr>
        <w:t>（</w:t>
      </w:r>
      <w:r>
        <w:rPr>
          <w:rFonts w:hint="default" w:ascii="仿宋_gb2312" w:hAnsi="仿宋_gb2312" w:eastAsia="仿宋_gb2312" w:cs="仿宋_gb2312"/>
          <w:b w:val="0"/>
          <w:i w:val="0"/>
          <w:caps w:val="0"/>
          <w:color w:val="000000" w:themeColor="text1"/>
          <w:spacing w:val="0"/>
          <w:sz w:val="31"/>
          <w:szCs w:val="31"/>
          <w:shd w:val="clear" w:fill="FFFFFF"/>
          <w:lang w:eastAsia="zh-CN"/>
          <w14:textFill>
            <w14:solidFill>
              <w14:schemeClr w14:val="tx1"/>
            </w14:solidFill>
          </w14:textFill>
        </w:rPr>
        <w:t>律师</w:t>
      </w:r>
      <w:r>
        <w:rPr>
          <w:rFonts w:hint="eastAsia" w:ascii="仿宋_gb2312" w:hAnsi="仿宋_gb2312" w:eastAsia="仿宋_gb2312" w:cs="仿宋_gb2312"/>
          <w:b w:val="0"/>
          <w:i w:val="0"/>
          <w:caps w:val="0"/>
          <w:color w:val="000000" w:themeColor="text1"/>
          <w:spacing w:val="0"/>
          <w:sz w:val="31"/>
          <w:szCs w:val="31"/>
          <w:shd w:val="clear" w:fill="FFFFFF"/>
          <w:lang w:eastAsia="zh-CN"/>
          <w14:textFill>
            <w14:solidFill>
              <w14:schemeClr w14:val="tx1"/>
            </w14:solidFill>
          </w14:textFill>
        </w:rPr>
        <w:t>）</w:t>
      </w:r>
      <w:r>
        <w:rPr>
          <w:rFonts w:hint="eastAsia" w:ascii="仿宋" w:hAnsi="仿宋" w:eastAsia="仿宋" w:cs="宋体"/>
          <w:bCs/>
          <w:kern w:val="0"/>
          <w:sz w:val="32"/>
          <w:szCs w:val="32"/>
        </w:rPr>
        <w:t>报名表</w:t>
      </w:r>
    </w:p>
    <w:p>
      <w:pPr>
        <w:ind w:firstLine="640" w:firstLineChars="200"/>
        <w:rPr>
          <w:rFonts w:hint="eastAsia" w:ascii="仿宋" w:hAnsi="仿宋" w:eastAsia="仿宋" w:cs="宋体"/>
          <w:bCs/>
          <w:kern w:val="0"/>
          <w:sz w:val="32"/>
          <w:szCs w:val="32"/>
        </w:rPr>
      </w:pPr>
    </w:p>
    <w:p>
      <w:pPr>
        <w:ind w:right="160" w:firstLine="645"/>
        <w:jc w:val="right"/>
        <w:rPr>
          <w:rFonts w:ascii="仿宋" w:hAnsi="仿宋" w:eastAsia="仿宋"/>
          <w:sz w:val="32"/>
          <w:szCs w:val="32"/>
        </w:rPr>
      </w:pPr>
      <w:r>
        <w:rPr>
          <w:rFonts w:hint="eastAsia" w:ascii="仿宋" w:hAnsi="仿宋" w:eastAsia="仿宋"/>
          <w:sz w:val="32"/>
          <w:szCs w:val="32"/>
        </w:rPr>
        <w:t>中山市律师协会</w:t>
      </w:r>
    </w:p>
    <w:p>
      <w:pPr>
        <w:jc w:val="right"/>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bookmarkStart w:id="0" w:name="_GoBack"/>
      <w:bookmarkEnd w:id="0"/>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w:t>
      </w: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left"/>
        <w:rPr>
          <w:rFonts w:hint="eastAsia"/>
          <w:b/>
          <w:sz w:val="44"/>
          <w:szCs w:val="44"/>
        </w:rPr>
      </w:pPr>
    </w:p>
    <w:p>
      <w:pPr>
        <w:jc w:val="left"/>
        <w:rPr>
          <w:rFonts w:hint="eastAsia"/>
          <w:b/>
          <w:sz w:val="44"/>
          <w:szCs w:val="44"/>
        </w:rPr>
      </w:pPr>
    </w:p>
    <w:p>
      <w:pPr>
        <w:jc w:val="left"/>
        <w:rPr>
          <w:rFonts w:hint="eastAsia"/>
          <w:b/>
          <w:sz w:val="44"/>
          <w:szCs w:val="44"/>
        </w:rPr>
      </w:pPr>
    </w:p>
    <w:p>
      <w:pPr>
        <w:jc w:val="left"/>
        <w:rPr>
          <w:rFonts w:hint="eastAsia"/>
          <w:b/>
          <w:sz w:val="44"/>
          <w:szCs w:val="44"/>
        </w:rPr>
      </w:pPr>
    </w:p>
    <w:p>
      <w:pPr>
        <w:jc w:val="left"/>
        <w:rPr>
          <w:rFonts w:hint="eastAsia"/>
          <w:b/>
          <w:sz w:val="44"/>
          <w:szCs w:val="44"/>
        </w:rPr>
      </w:pPr>
    </w:p>
    <w:p>
      <w:pPr>
        <w:jc w:val="left"/>
        <w:rPr>
          <w:rFonts w:hint="eastAsia"/>
          <w:b/>
          <w:sz w:val="44"/>
          <w:szCs w:val="44"/>
        </w:rPr>
      </w:pPr>
    </w:p>
    <w:p>
      <w:pPr>
        <w:jc w:val="left"/>
        <w:rPr>
          <w:rFonts w:hint="eastAsia"/>
          <w:b/>
          <w:sz w:val="44"/>
          <w:szCs w:val="44"/>
        </w:rPr>
      </w:pPr>
    </w:p>
    <w:p>
      <w:pPr>
        <w:jc w:val="left"/>
        <w:rPr>
          <w:rFonts w:hint="eastAsia"/>
          <w:b/>
          <w:sz w:val="44"/>
          <w:szCs w:val="44"/>
        </w:rPr>
      </w:pPr>
    </w:p>
    <w:p>
      <w:pPr>
        <w:jc w:val="left"/>
        <w:rPr>
          <w:rFonts w:hint="eastAsia"/>
          <w:b/>
          <w:sz w:val="44"/>
          <w:szCs w:val="44"/>
        </w:rPr>
      </w:pPr>
    </w:p>
    <w:p>
      <w:pPr>
        <w:widowControl/>
        <w:snapToGrid w:val="0"/>
        <w:spacing w:line="360" w:lineRule="auto"/>
        <w:jc w:val="left"/>
        <w:rPr>
          <w:rFonts w:hint="eastAsia" w:ascii="微软简标宋" w:hAnsi="微软简标宋" w:eastAsia="微软简标宋" w:cs="Tahoma"/>
          <w:b/>
          <w:color w:val="333333"/>
          <w:kern w:val="0"/>
          <w:sz w:val="32"/>
          <w:szCs w:val="32"/>
        </w:rPr>
      </w:pPr>
      <w:r>
        <w:rPr>
          <w:rFonts w:hint="eastAsia" w:ascii="微软简标宋" w:hAnsi="微软简标宋" w:eastAsia="微软简标宋" w:cs="Tahoma"/>
          <w:b/>
          <w:color w:val="333333"/>
          <w:kern w:val="0"/>
          <w:sz w:val="32"/>
          <w:szCs w:val="32"/>
        </w:rPr>
        <w:t>附件：</w:t>
      </w:r>
    </w:p>
    <w:p>
      <w:pPr>
        <w:widowControl/>
        <w:snapToGrid w:val="0"/>
        <w:spacing w:line="360" w:lineRule="auto"/>
        <w:jc w:val="center"/>
        <w:rPr>
          <w:rFonts w:hint="eastAsia" w:ascii="宋体" w:hAnsi="宋体" w:eastAsia="宋体" w:cs="宋体"/>
          <w:b/>
          <w:bCs w:val="0"/>
          <w:color w:val="333333"/>
          <w:kern w:val="0"/>
          <w:sz w:val="32"/>
          <w:szCs w:val="32"/>
        </w:rPr>
      </w:pPr>
      <w:r>
        <w:rPr>
          <w:rFonts w:hint="eastAsia" w:ascii="宋体" w:hAnsi="宋体" w:eastAsia="宋体" w:cs="宋体"/>
          <w:b/>
          <w:bCs w:val="0"/>
          <w:color w:val="333333"/>
          <w:kern w:val="0"/>
          <w:sz w:val="32"/>
          <w:szCs w:val="32"/>
        </w:rPr>
        <w:t>中山市</w:t>
      </w:r>
      <w:r>
        <w:rPr>
          <w:rFonts w:hint="eastAsia" w:ascii="宋体" w:hAnsi="宋体" w:eastAsia="宋体" w:cs="宋体"/>
          <w:b/>
          <w:bCs w:val="0"/>
          <w:i w:val="0"/>
          <w:caps w:val="0"/>
          <w:color w:val="000000" w:themeColor="text1"/>
          <w:spacing w:val="0"/>
          <w:sz w:val="32"/>
          <w:szCs w:val="32"/>
          <w:shd w:val="clear" w:fill="FFFFFF"/>
          <w:lang w:eastAsia="zh-CN"/>
          <w14:textFill>
            <w14:solidFill>
              <w14:schemeClr w14:val="tx1"/>
            </w14:solidFill>
          </w14:textFill>
        </w:rPr>
        <w:t>商协会法律服务团</w:t>
      </w:r>
      <w:r>
        <w:rPr>
          <w:rFonts w:hint="eastAsia" w:ascii="宋体" w:hAnsi="宋体" w:cs="宋体"/>
          <w:b/>
          <w:bCs w:val="0"/>
          <w:i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bCs w:val="0"/>
          <w:i w:val="0"/>
          <w:caps w:val="0"/>
          <w:color w:val="000000" w:themeColor="text1"/>
          <w:spacing w:val="0"/>
          <w:sz w:val="32"/>
          <w:szCs w:val="32"/>
          <w:shd w:val="clear" w:fill="FFFFFF"/>
          <w:lang w:eastAsia="zh-CN"/>
          <w14:textFill>
            <w14:solidFill>
              <w14:schemeClr w14:val="tx1"/>
            </w14:solidFill>
          </w14:textFill>
        </w:rPr>
        <w:t>律师</w:t>
      </w:r>
      <w:r>
        <w:rPr>
          <w:rFonts w:hint="eastAsia" w:ascii="宋体" w:hAnsi="宋体" w:cs="宋体"/>
          <w:b/>
          <w:bCs w:val="0"/>
          <w:i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bCs w:val="0"/>
          <w:color w:val="333333"/>
          <w:kern w:val="0"/>
          <w:sz w:val="32"/>
          <w:szCs w:val="32"/>
        </w:rPr>
        <w:t>报名表</w:t>
      </w:r>
    </w:p>
    <w:tbl>
      <w:tblPr>
        <w:tblStyle w:val="3"/>
        <w:tblW w:w="9720" w:type="dxa"/>
        <w:jc w:val="center"/>
        <w:tblInd w:w="-252" w:type="dxa"/>
        <w:tblLayout w:type="fixed"/>
        <w:tblCellMar>
          <w:top w:w="0" w:type="dxa"/>
          <w:left w:w="108" w:type="dxa"/>
          <w:bottom w:w="0" w:type="dxa"/>
          <w:right w:w="108" w:type="dxa"/>
        </w:tblCellMar>
      </w:tblPr>
      <w:tblGrid>
        <w:gridCol w:w="1020"/>
        <w:gridCol w:w="1050"/>
        <w:gridCol w:w="375"/>
        <w:gridCol w:w="705"/>
        <w:gridCol w:w="960"/>
        <w:gridCol w:w="420"/>
        <w:gridCol w:w="1440"/>
        <w:gridCol w:w="266"/>
        <w:gridCol w:w="1420"/>
        <w:gridCol w:w="2064"/>
      </w:tblGrid>
      <w:tr>
        <w:tblPrEx>
          <w:tblLayout w:type="fixed"/>
          <w:tblCellMar>
            <w:top w:w="0" w:type="dxa"/>
            <w:left w:w="108" w:type="dxa"/>
            <w:bottom w:w="0" w:type="dxa"/>
            <w:right w:w="108" w:type="dxa"/>
          </w:tblCellMar>
        </w:tblPrEx>
        <w:trPr>
          <w:trHeight w:val="733" w:hRule="atLeast"/>
          <w:jc w:val="center"/>
        </w:trPr>
        <w:tc>
          <w:tcPr>
            <w:tcW w:w="1020" w:type="dxa"/>
            <w:tcBorders>
              <w:top w:val="single" w:color="000000" w:sz="4" w:space="0"/>
              <w:left w:val="single" w:color="auto" w:sz="4" w:space="0"/>
              <w:bottom w:val="single" w:color="000000" w:sz="4" w:space="0"/>
              <w:right w:val="single" w:color="000000" w:sz="4" w:space="0"/>
            </w:tcBorders>
            <w:vAlign w:val="center"/>
          </w:tcPr>
          <w:p>
            <w:pPr>
              <w:widowControl/>
              <w:spacing w:line="375" w:lineRule="atLeast"/>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1425" w:type="dxa"/>
            <w:gridSpan w:val="2"/>
            <w:tcBorders>
              <w:top w:val="single" w:color="000000" w:sz="4" w:space="0"/>
              <w:left w:val="nil"/>
              <w:bottom w:val="single" w:color="auto" w:sz="4" w:space="0"/>
              <w:right w:val="single" w:color="auto" w:sz="4" w:space="0"/>
            </w:tcBorders>
            <w:vAlign w:val="center"/>
          </w:tcPr>
          <w:p>
            <w:pPr>
              <w:widowControl/>
              <w:spacing w:line="375" w:lineRule="atLeast"/>
              <w:jc w:val="center"/>
              <w:rPr>
                <w:rFonts w:hint="eastAsia" w:ascii="仿宋_GB2312" w:hAnsi="宋体" w:eastAsia="仿宋_GB2312" w:cs="宋体"/>
                <w:kern w:val="0"/>
                <w:sz w:val="24"/>
              </w:rPr>
            </w:pPr>
          </w:p>
        </w:tc>
        <w:tc>
          <w:tcPr>
            <w:tcW w:w="705" w:type="dxa"/>
            <w:tcBorders>
              <w:top w:val="single" w:color="000000" w:sz="4" w:space="0"/>
              <w:left w:val="single" w:color="auto" w:sz="4" w:space="0"/>
              <w:bottom w:val="single" w:color="auto" w:sz="4" w:space="0"/>
              <w:right w:val="single" w:color="auto" w:sz="4" w:space="0"/>
            </w:tcBorders>
            <w:vAlign w:val="center"/>
          </w:tcPr>
          <w:p>
            <w:pPr>
              <w:widowControl/>
              <w:spacing w:line="375" w:lineRule="atLeast"/>
              <w:jc w:val="center"/>
              <w:rPr>
                <w:rFonts w:hint="eastAsia" w:ascii="仿宋_GB2312" w:hAnsi="宋体" w:eastAsia="仿宋_GB2312" w:cs="宋体"/>
                <w:kern w:val="0"/>
                <w:sz w:val="24"/>
              </w:rPr>
            </w:pPr>
            <w:r>
              <w:rPr>
                <w:rFonts w:hint="eastAsia" w:ascii="仿宋_GB2312" w:hAnsi="宋体" w:eastAsia="仿宋_GB2312" w:cs="宋体"/>
                <w:kern w:val="0"/>
                <w:sz w:val="24"/>
              </w:rPr>
              <w:t>性别</w:t>
            </w:r>
          </w:p>
        </w:tc>
        <w:tc>
          <w:tcPr>
            <w:tcW w:w="1380" w:type="dxa"/>
            <w:gridSpan w:val="2"/>
            <w:tcBorders>
              <w:top w:val="single" w:color="000000" w:sz="4" w:space="0"/>
              <w:left w:val="single" w:color="auto" w:sz="4" w:space="0"/>
              <w:bottom w:val="single" w:color="auto" w:sz="4" w:space="0"/>
              <w:right w:val="single" w:color="auto" w:sz="4" w:space="0"/>
            </w:tcBorders>
            <w:vAlign w:val="center"/>
          </w:tcPr>
          <w:p>
            <w:pPr>
              <w:widowControl/>
              <w:spacing w:line="375" w:lineRule="atLeast"/>
              <w:jc w:val="center"/>
              <w:rPr>
                <w:rFonts w:hint="eastAsia" w:ascii="仿宋_GB2312" w:hAnsi="宋体" w:eastAsia="仿宋_GB2312" w:cs="宋体"/>
                <w:spacing w:val="-20"/>
                <w:kern w:val="0"/>
                <w:sz w:val="24"/>
              </w:rPr>
            </w:pPr>
          </w:p>
        </w:tc>
        <w:tc>
          <w:tcPr>
            <w:tcW w:w="1440" w:type="dxa"/>
            <w:tcBorders>
              <w:top w:val="single" w:color="000000" w:sz="4" w:space="0"/>
              <w:left w:val="single" w:color="auto" w:sz="4" w:space="0"/>
              <w:bottom w:val="single" w:color="auto" w:sz="4" w:space="0"/>
              <w:right w:val="single" w:color="auto" w:sz="4" w:space="0"/>
            </w:tcBorders>
            <w:vAlign w:val="center"/>
          </w:tcPr>
          <w:p>
            <w:pPr>
              <w:widowControl/>
              <w:spacing w:line="375" w:lineRule="atLeast"/>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出生年月</w:t>
            </w:r>
          </w:p>
        </w:tc>
        <w:tc>
          <w:tcPr>
            <w:tcW w:w="1686" w:type="dxa"/>
            <w:gridSpan w:val="2"/>
            <w:tcBorders>
              <w:top w:val="single" w:color="000000" w:sz="4" w:space="0"/>
              <w:left w:val="single" w:color="auto" w:sz="4" w:space="0"/>
              <w:bottom w:val="single" w:color="auto" w:sz="4" w:space="0"/>
              <w:right w:val="single" w:color="auto" w:sz="4" w:space="0"/>
            </w:tcBorders>
            <w:vAlign w:val="center"/>
          </w:tcPr>
          <w:p>
            <w:pPr>
              <w:widowControl/>
              <w:spacing w:line="375" w:lineRule="atLeast"/>
              <w:ind w:firstLine="480" w:firstLineChars="200"/>
              <w:jc w:val="righ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eastAsia="zh-CN"/>
              </w:rPr>
              <w:t>年</w:t>
            </w:r>
            <w:r>
              <w:rPr>
                <w:rFonts w:hint="eastAsia" w:ascii="仿宋_GB2312" w:hAnsi="宋体" w:eastAsia="仿宋_GB2312" w:cs="宋体"/>
                <w:kern w:val="0"/>
                <w:sz w:val="24"/>
                <w:lang w:val="en-US" w:eastAsia="zh-CN"/>
              </w:rPr>
              <w:t xml:space="preserve">   月</w:t>
            </w:r>
          </w:p>
        </w:tc>
        <w:tc>
          <w:tcPr>
            <w:tcW w:w="2064" w:type="dxa"/>
            <w:vMerge w:val="restart"/>
            <w:tcBorders>
              <w:top w:val="single" w:color="000000" w:sz="4" w:space="0"/>
              <w:left w:val="single" w:color="auto" w:sz="4" w:space="0"/>
              <w:bottom w:val="single" w:color="000000" w:sz="4" w:space="0"/>
              <w:right w:val="single" w:color="000000" w:sz="4" w:space="0"/>
            </w:tcBorders>
          </w:tcPr>
          <w:p>
            <w:pPr>
              <w:widowControl/>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p>
          <w:p>
            <w:pPr>
              <w:spacing w:line="375" w:lineRule="atLeas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照  片</w:t>
            </w:r>
          </w:p>
        </w:tc>
      </w:tr>
      <w:tr>
        <w:tblPrEx>
          <w:tblLayout w:type="fixed"/>
          <w:tblCellMar>
            <w:top w:w="0" w:type="dxa"/>
            <w:left w:w="108" w:type="dxa"/>
            <w:bottom w:w="0" w:type="dxa"/>
            <w:right w:w="108" w:type="dxa"/>
          </w:tblCellMar>
        </w:tblPrEx>
        <w:trPr>
          <w:trHeight w:val="785"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rFonts w:hint="eastAsia" w:ascii="仿宋_GB2312" w:hAnsi="宋体" w:eastAsia="仿宋_GB2312" w:cs="宋体"/>
                <w:kern w:val="0"/>
                <w:sz w:val="24"/>
              </w:rPr>
            </w:pPr>
            <w:r>
              <w:rPr>
                <w:rFonts w:hint="eastAsia" w:ascii="仿宋_GB2312" w:hAnsi="宋体" w:eastAsia="仿宋_GB2312" w:cs="宋体"/>
                <w:kern w:val="0"/>
                <w:sz w:val="24"/>
              </w:rPr>
              <w:t>民族</w:t>
            </w:r>
          </w:p>
        </w:tc>
        <w:tc>
          <w:tcPr>
            <w:tcW w:w="1425" w:type="dxa"/>
            <w:gridSpan w:val="2"/>
            <w:tcBorders>
              <w:top w:val="single" w:color="000000" w:sz="4" w:space="0"/>
              <w:left w:val="nil"/>
              <w:bottom w:val="single" w:color="000000" w:sz="4" w:space="0"/>
              <w:right w:val="single" w:color="auto" w:sz="4" w:space="0"/>
            </w:tcBorders>
            <w:vAlign w:val="center"/>
          </w:tcPr>
          <w:p>
            <w:pPr>
              <w:widowControl/>
              <w:spacing w:line="375" w:lineRule="atLeast"/>
              <w:jc w:val="center"/>
              <w:rPr>
                <w:rFonts w:hint="eastAsia" w:ascii="仿宋_GB2312" w:hAnsi="宋体" w:eastAsia="仿宋_GB2312" w:cs="宋体"/>
                <w:kern w:val="0"/>
                <w:sz w:val="24"/>
              </w:rPr>
            </w:pPr>
          </w:p>
        </w:tc>
        <w:tc>
          <w:tcPr>
            <w:tcW w:w="705" w:type="dxa"/>
            <w:tcBorders>
              <w:top w:val="single" w:color="000000" w:sz="4" w:space="0"/>
              <w:left w:val="single" w:color="auto" w:sz="4" w:space="0"/>
              <w:bottom w:val="single" w:color="000000" w:sz="4" w:space="0"/>
              <w:right w:val="single" w:color="auto" w:sz="4" w:space="0"/>
            </w:tcBorders>
            <w:vAlign w:val="center"/>
          </w:tcPr>
          <w:p>
            <w:pPr>
              <w:widowControl/>
              <w:spacing w:line="375" w:lineRule="atLeast"/>
              <w:jc w:val="center"/>
              <w:rPr>
                <w:rFonts w:hint="eastAsia" w:ascii="仿宋_GB2312" w:hAnsi="宋体" w:eastAsia="仿宋_GB2312" w:cs="宋体"/>
                <w:kern w:val="0"/>
                <w:sz w:val="24"/>
              </w:rPr>
            </w:pPr>
            <w:r>
              <w:rPr>
                <w:rFonts w:hint="eastAsia" w:ascii="仿宋_GB2312" w:hAnsi="宋体" w:eastAsia="仿宋_GB2312" w:cs="宋体"/>
                <w:kern w:val="0"/>
                <w:sz w:val="24"/>
              </w:rPr>
              <w:t>学历</w:t>
            </w:r>
          </w:p>
        </w:tc>
        <w:tc>
          <w:tcPr>
            <w:tcW w:w="1380"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75" w:lineRule="atLeast"/>
              <w:jc w:val="center"/>
              <w:rPr>
                <w:rFonts w:hint="eastAsia" w:ascii="仿宋_GB2312" w:hAnsi="宋体" w:eastAsia="仿宋_GB2312" w:cs="宋体"/>
                <w:spacing w:val="-20"/>
                <w:kern w:val="0"/>
                <w:sz w:val="24"/>
              </w:rPr>
            </w:pPr>
          </w:p>
        </w:tc>
        <w:tc>
          <w:tcPr>
            <w:tcW w:w="1440" w:type="dxa"/>
            <w:tcBorders>
              <w:top w:val="single" w:color="000000" w:sz="4" w:space="0"/>
              <w:left w:val="single" w:color="auto" w:sz="4" w:space="0"/>
              <w:bottom w:val="single" w:color="000000" w:sz="4" w:space="0"/>
              <w:right w:val="single" w:color="auto" w:sz="4" w:space="0"/>
            </w:tcBorders>
            <w:vAlign w:val="center"/>
          </w:tcPr>
          <w:p>
            <w:pPr>
              <w:widowControl/>
              <w:spacing w:line="375" w:lineRule="atLeast"/>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政治面貌</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spacing w:line="375" w:lineRule="atLeast"/>
              <w:jc w:val="center"/>
              <w:rPr>
                <w:rFonts w:hint="eastAsia" w:ascii="仿宋_GB2312" w:hAnsi="宋体" w:eastAsia="仿宋_GB2312" w:cs="宋体"/>
                <w:kern w:val="0"/>
                <w:sz w:val="24"/>
              </w:rPr>
            </w:pPr>
          </w:p>
        </w:tc>
        <w:tc>
          <w:tcPr>
            <w:tcW w:w="2064"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452" w:hRule="atLeast"/>
          <w:jc w:val="center"/>
        </w:trPr>
        <w:tc>
          <w:tcPr>
            <w:tcW w:w="1020" w:type="dxa"/>
            <w:tcBorders>
              <w:top w:val="single" w:color="000000" w:sz="4" w:space="0"/>
              <w:left w:val="single" w:color="000000" w:sz="4" w:space="0"/>
              <w:bottom w:val="single" w:color="000000" w:sz="4" w:space="0"/>
              <w:right w:val="single" w:color="auto" w:sz="4" w:space="0"/>
            </w:tcBorders>
            <w:vAlign w:val="center"/>
          </w:tcPr>
          <w:p>
            <w:pPr>
              <w:widowControl/>
              <w:spacing w:line="375" w:lineRule="atLeast"/>
              <w:rPr>
                <w:rFonts w:hint="eastAsia" w:ascii="仿宋_GB2312" w:hAnsi="宋体" w:eastAsia="仿宋_GB2312" w:cs="宋体"/>
                <w:spacing w:val="-20"/>
                <w:kern w:val="0"/>
                <w:sz w:val="24"/>
                <w:lang w:eastAsia="zh-CN"/>
              </w:rPr>
            </w:pPr>
            <w:r>
              <w:rPr>
                <w:rFonts w:hint="eastAsia" w:ascii="仿宋_GB2312" w:hAnsi="宋体" w:eastAsia="仿宋_GB2312" w:cs="宋体"/>
                <w:spacing w:val="-20"/>
                <w:kern w:val="0"/>
                <w:sz w:val="24"/>
                <w:lang w:eastAsia="zh-CN"/>
              </w:rPr>
              <w:t>首</w:t>
            </w:r>
            <w:r>
              <w:rPr>
                <w:rFonts w:hint="eastAsia" w:ascii="仿宋_GB2312" w:hAnsi="宋体" w:eastAsia="仿宋_GB2312" w:cs="宋体"/>
                <w:spacing w:val="-20"/>
                <w:kern w:val="0"/>
                <w:sz w:val="24"/>
                <w:lang w:val="en-US" w:eastAsia="zh-CN"/>
              </w:rPr>
              <w:t xml:space="preserve">     </w:t>
            </w:r>
            <w:r>
              <w:rPr>
                <w:rFonts w:hint="eastAsia" w:ascii="仿宋_GB2312" w:hAnsi="宋体" w:eastAsia="仿宋_GB2312" w:cs="宋体"/>
                <w:spacing w:val="-20"/>
                <w:kern w:val="0"/>
                <w:sz w:val="24"/>
                <w:lang w:eastAsia="zh-CN"/>
              </w:rPr>
              <w:t>次</w:t>
            </w:r>
          </w:p>
          <w:p>
            <w:pPr>
              <w:widowControl/>
              <w:spacing w:line="375" w:lineRule="atLeast"/>
              <w:rPr>
                <w:rFonts w:hint="eastAsia" w:ascii="仿宋_GB2312" w:hAnsi="宋体" w:eastAsia="仿宋_GB2312" w:cs="宋体"/>
                <w:spacing w:val="-20"/>
                <w:kern w:val="0"/>
                <w:sz w:val="24"/>
                <w:lang w:eastAsia="zh-CN"/>
              </w:rPr>
            </w:pPr>
            <w:r>
              <w:rPr>
                <w:rFonts w:hint="eastAsia" w:ascii="仿宋_GB2312" w:hAnsi="宋体" w:eastAsia="仿宋_GB2312" w:cs="宋体"/>
                <w:spacing w:val="-20"/>
                <w:kern w:val="0"/>
                <w:sz w:val="24"/>
                <w:lang w:eastAsia="zh-CN"/>
              </w:rPr>
              <w:t>执业时间</w:t>
            </w:r>
          </w:p>
        </w:tc>
        <w:tc>
          <w:tcPr>
            <w:tcW w:w="1425" w:type="dxa"/>
            <w:gridSpan w:val="2"/>
            <w:tcBorders>
              <w:top w:val="single" w:color="000000" w:sz="4" w:space="0"/>
              <w:left w:val="single" w:color="auto" w:sz="4" w:space="0"/>
              <w:bottom w:val="single" w:color="000000" w:sz="4" w:space="0"/>
              <w:right w:val="single" w:color="auto" w:sz="4" w:space="0"/>
            </w:tcBorders>
            <w:vAlign w:val="center"/>
          </w:tcPr>
          <w:p>
            <w:pPr>
              <w:spacing w:line="375" w:lineRule="atLeast"/>
              <w:jc w:val="righ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 xml:space="preserve">   年   月</w:t>
            </w:r>
          </w:p>
        </w:tc>
        <w:tc>
          <w:tcPr>
            <w:tcW w:w="1665" w:type="dxa"/>
            <w:gridSpan w:val="2"/>
            <w:tcBorders>
              <w:top w:val="single" w:color="000000" w:sz="4" w:space="0"/>
              <w:left w:val="single" w:color="auto" w:sz="4" w:space="0"/>
              <w:bottom w:val="single" w:color="000000" w:sz="4" w:space="0"/>
              <w:right w:val="single" w:color="auto" w:sz="4" w:space="0"/>
            </w:tcBorders>
            <w:vAlign w:val="center"/>
          </w:tcPr>
          <w:p>
            <w:pPr>
              <w:spacing w:line="375" w:lineRule="atLeast"/>
              <w:jc w:val="center"/>
              <w:rPr>
                <w:rFonts w:hint="eastAsia" w:ascii="仿宋_GB2312" w:hAnsi="宋体" w:eastAsia="仿宋_GB2312" w:cs="宋体"/>
                <w:kern w:val="0"/>
                <w:sz w:val="24"/>
                <w:lang w:eastAsia="zh-CN"/>
              </w:rPr>
            </w:pPr>
            <w:r>
              <w:rPr>
                <w:rFonts w:hint="eastAsia" w:ascii="仿宋_GB2312" w:hAnsi="宋体" w:eastAsia="仿宋_GB2312" w:cs="宋体"/>
                <w:spacing w:val="-20"/>
                <w:kern w:val="0"/>
                <w:sz w:val="24"/>
              </w:rPr>
              <w:t>所在律师事务所及职务</w:t>
            </w:r>
          </w:p>
        </w:tc>
        <w:tc>
          <w:tcPr>
            <w:tcW w:w="3546" w:type="dxa"/>
            <w:gridSpan w:val="4"/>
            <w:tcBorders>
              <w:top w:val="single" w:color="000000" w:sz="4" w:space="0"/>
              <w:left w:val="single" w:color="auto" w:sz="4" w:space="0"/>
              <w:bottom w:val="single" w:color="000000" w:sz="4" w:space="0"/>
              <w:right w:val="single" w:color="auto" w:sz="4" w:space="0"/>
            </w:tcBorders>
            <w:vAlign w:val="center"/>
          </w:tcPr>
          <w:p>
            <w:pPr>
              <w:spacing w:line="375" w:lineRule="atLeast"/>
              <w:jc w:val="left"/>
              <w:rPr>
                <w:rFonts w:hint="eastAsia" w:ascii="仿宋_GB2312" w:hAnsi="宋体" w:eastAsia="仿宋_GB2312" w:cs="宋体"/>
                <w:kern w:val="0"/>
                <w:sz w:val="24"/>
              </w:rPr>
            </w:pPr>
          </w:p>
          <w:p>
            <w:pPr>
              <w:spacing w:line="375" w:lineRule="atLeast"/>
              <w:jc w:val="left"/>
              <w:rPr>
                <w:rFonts w:hint="eastAsia" w:ascii="仿宋_GB2312" w:hAnsi="宋体" w:eastAsia="仿宋_GB2312" w:cs="宋体"/>
                <w:kern w:val="0"/>
                <w:sz w:val="24"/>
              </w:rPr>
            </w:pPr>
          </w:p>
          <w:p>
            <w:pPr>
              <w:spacing w:line="375" w:lineRule="atLeast"/>
              <w:jc w:val="left"/>
              <w:rPr>
                <w:rFonts w:hint="eastAsia" w:ascii="仿宋_GB2312" w:hAnsi="宋体" w:eastAsia="仿宋_GB2312" w:cs="宋体"/>
                <w:kern w:val="0"/>
                <w:sz w:val="24"/>
              </w:rPr>
            </w:pPr>
          </w:p>
        </w:tc>
        <w:tc>
          <w:tcPr>
            <w:tcW w:w="2064"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50" w:hRule="atLeast"/>
          <w:jc w:val="center"/>
        </w:trPr>
        <w:tc>
          <w:tcPr>
            <w:tcW w:w="24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rPr>
                <w:rFonts w:hint="eastAsia" w:ascii="仿宋_GB2312" w:hAnsi="宋体" w:eastAsia="仿宋_GB2312" w:cs="宋体"/>
                <w:spacing w:val="-20"/>
                <w:kern w:val="0"/>
                <w:sz w:val="24"/>
                <w:lang w:val="en-US" w:eastAsia="zh-CN"/>
              </w:rPr>
            </w:pPr>
            <w:r>
              <w:rPr>
                <w:rFonts w:hint="eastAsia" w:ascii="仿宋_GB2312" w:hAnsi="宋体" w:eastAsia="仿宋_GB2312" w:cs="宋体"/>
                <w:spacing w:val="-20"/>
                <w:kern w:val="0"/>
                <w:sz w:val="24"/>
                <w:lang w:eastAsia="zh-CN"/>
              </w:rPr>
              <w:t>是否担任过商协会法律顾问（担任过的，请注明商协会名称和时间）</w:t>
            </w:r>
          </w:p>
        </w:tc>
        <w:tc>
          <w:tcPr>
            <w:tcW w:w="7275" w:type="dxa"/>
            <w:gridSpan w:val="7"/>
            <w:tcBorders>
              <w:left w:val="nil"/>
              <w:bottom w:val="single" w:color="000000" w:sz="4" w:space="0"/>
              <w:right w:val="single" w:color="000000"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50" w:hRule="atLeast"/>
          <w:jc w:val="center"/>
        </w:trPr>
        <w:tc>
          <w:tcPr>
            <w:tcW w:w="244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rPr>
                <w:rFonts w:hint="eastAsia" w:ascii="仿宋_GB2312" w:hAnsi="宋体" w:eastAsia="仿宋_GB2312" w:cs="宋体"/>
                <w:spacing w:val="-20"/>
                <w:kern w:val="0"/>
                <w:sz w:val="24"/>
                <w:lang w:eastAsia="zh-CN"/>
              </w:rPr>
            </w:pPr>
            <w:r>
              <w:rPr>
                <w:rFonts w:hint="eastAsia" w:ascii="仿宋_GB2312" w:hAnsi="宋体" w:eastAsia="仿宋_GB2312" w:cs="宋体"/>
                <w:spacing w:val="-20"/>
                <w:kern w:val="0"/>
                <w:sz w:val="24"/>
                <w:lang w:eastAsia="zh-CN"/>
              </w:rPr>
              <w:t>是否在商协会任职（任职的，请著名商协会名称和时间）</w:t>
            </w:r>
          </w:p>
        </w:tc>
        <w:tc>
          <w:tcPr>
            <w:tcW w:w="7275" w:type="dxa"/>
            <w:gridSpan w:val="7"/>
            <w:tcBorders>
              <w:left w:val="nil"/>
              <w:bottom w:val="single" w:color="000000" w:sz="4" w:space="0"/>
              <w:right w:val="single" w:color="000000"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75" w:hRule="atLeast"/>
          <w:jc w:val="center"/>
        </w:trPr>
        <w:tc>
          <w:tcPr>
            <w:tcW w:w="1020" w:type="dxa"/>
            <w:tcBorders>
              <w:top w:val="nil"/>
              <w:left w:val="single" w:color="000000" w:sz="4" w:space="0"/>
              <w:bottom w:val="single" w:color="auto" w:sz="4" w:space="0"/>
              <w:right w:val="single" w:color="000000" w:sz="4" w:space="0"/>
            </w:tcBorders>
            <w:vAlign w:val="center"/>
          </w:tcPr>
          <w:p>
            <w:pPr>
              <w:widowControl/>
              <w:spacing w:line="375" w:lineRule="atLeast"/>
              <w:rPr>
                <w:rFonts w:hint="eastAsia" w:ascii="仿宋_GB2312" w:hAnsi="宋体" w:eastAsia="仿宋_GB2312" w:cs="宋体"/>
                <w:kern w:val="0"/>
                <w:sz w:val="24"/>
              </w:rPr>
            </w:pPr>
            <w:r>
              <w:rPr>
                <w:rFonts w:hint="eastAsia" w:ascii="仿宋_GB2312" w:hAnsi="宋体" w:eastAsia="仿宋_GB2312" w:cs="宋体"/>
                <w:kern w:val="0"/>
                <w:sz w:val="24"/>
              </w:rPr>
              <w:t>联系</w:t>
            </w:r>
          </w:p>
          <w:p>
            <w:pPr>
              <w:spacing w:line="375" w:lineRule="atLeast"/>
              <w:rPr>
                <w:rFonts w:hint="eastAsia" w:ascii="仿宋_GB2312" w:hAnsi="宋体" w:eastAsia="仿宋_GB2312" w:cs="宋体"/>
                <w:kern w:val="0"/>
                <w:sz w:val="24"/>
              </w:rPr>
            </w:pPr>
            <w:r>
              <w:rPr>
                <w:rFonts w:hint="eastAsia" w:ascii="仿宋_GB2312" w:hAnsi="宋体" w:eastAsia="仿宋_GB2312" w:cs="宋体"/>
                <w:kern w:val="0"/>
                <w:sz w:val="24"/>
              </w:rPr>
              <w:t>方式</w:t>
            </w:r>
          </w:p>
        </w:tc>
        <w:tc>
          <w:tcPr>
            <w:tcW w:w="1050" w:type="dxa"/>
            <w:tcBorders>
              <w:top w:val="single" w:color="000000" w:sz="4" w:space="0"/>
              <w:left w:val="nil"/>
              <w:bottom w:val="single" w:color="auto" w:sz="4" w:space="0"/>
              <w:right w:val="single" w:color="000000" w:sz="4" w:space="0"/>
            </w:tcBorders>
            <w:vAlign w:val="center"/>
          </w:tcPr>
          <w:p>
            <w:pPr>
              <w:widowControl/>
              <w:spacing w:line="375" w:lineRule="atLeast"/>
              <w:ind w:firstLine="40" w:firstLineChars="17"/>
              <w:jc w:val="center"/>
              <w:rPr>
                <w:rFonts w:hint="eastAsia" w:ascii="仿宋_GB2312" w:hAnsi="宋体" w:eastAsia="仿宋_GB2312" w:cs="宋体"/>
                <w:kern w:val="0"/>
                <w:sz w:val="24"/>
              </w:rPr>
            </w:pPr>
            <w:r>
              <w:rPr>
                <w:rFonts w:hint="eastAsia" w:ascii="仿宋_GB2312" w:hAnsi="宋体" w:eastAsia="仿宋_GB2312" w:cs="宋体"/>
                <w:kern w:val="0"/>
                <w:sz w:val="24"/>
              </w:rPr>
              <w:t>通信</w:t>
            </w:r>
          </w:p>
          <w:p>
            <w:pPr>
              <w:widowControl/>
              <w:spacing w:line="375" w:lineRule="atLeast"/>
              <w:ind w:firstLine="40" w:firstLineChars="17"/>
              <w:jc w:val="center"/>
              <w:rPr>
                <w:rFonts w:hint="eastAsia" w:ascii="仿宋_GB2312" w:hAnsi="宋体" w:eastAsia="仿宋_GB2312" w:cs="宋体"/>
                <w:kern w:val="0"/>
                <w:sz w:val="24"/>
              </w:rPr>
            </w:pPr>
            <w:r>
              <w:rPr>
                <w:rFonts w:hint="eastAsia" w:ascii="仿宋_GB2312" w:hAnsi="宋体" w:eastAsia="仿宋_GB2312" w:cs="宋体"/>
                <w:kern w:val="0"/>
                <w:sz w:val="24"/>
              </w:rPr>
              <w:t>地址</w:t>
            </w:r>
          </w:p>
        </w:tc>
        <w:tc>
          <w:tcPr>
            <w:tcW w:w="4166" w:type="dxa"/>
            <w:gridSpan w:val="6"/>
            <w:tcBorders>
              <w:top w:val="single" w:color="000000" w:sz="4" w:space="0"/>
              <w:left w:val="nil"/>
              <w:bottom w:val="single" w:color="000000" w:sz="4" w:space="0"/>
              <w:right w:val="single" w:color="auto" w:sz="4" w:space="0"/>
            </w:tcBorders>
            <w:vAlign w:val="center"/>
          </w:tcPr>
          <w:p>
            <w:pPr>
              <w:widowControl/>
              <w:spacing w:line="375" w:lineRule="atLeast"/>
              <w:jc w:val="center"/>
              <w:rPr>
                <w:rFonts w:hint="eastAsia" w:ascii="仿宋_GB2312" w:hAnsi="宋体" w:eastAsia="仿宋_GB2312" w:cs="宋体"/>
                <w:kern w:val="0"/>
                <w:sz w:val="24"/>
              </w:rPr>
            </w:pPr>
          </w:p>
        </w:tc>
        <w:tc>
          <w:tcPr>
            <w:tcW w:w="1420" w:type="dxa"/>
            <w:tcBorders>
              <w:top w:val="single" w:color="000000" w:sz="4" w:space="0"/>
              <w:left w:val="single" w:color="auto" w:sz="4" w:space="0"/>
              <w:bottom w:val="single" w:color="000000" w:sz="4" w:space="0"/>
              <w:right w:val="single" w:color="000000" w:sz="4" w:space="0"/>
            </w:tcBorders>
            <w:vAlign w:val="center"/>
          </w:tcPr>
          <w:p>
            <w:pPr>
              <w:widowControl/>
              <w:spacing w:line="375" w:lineRule="atLeast"/>
              <w:jc w:val="center"/>
              <w:rPr>
                <w:rFonts w:hint="eastAsia" w:ascii="仿宋_GB2312" w:hAnsi="宋体" w:eastAsia="仿宋_GB2312" w:cs="宋体"/>
                <w:kern w:val="0"/>
                <w:sz w:val="24"/>
              </w:rPr>
            </w:pPr>
            <w:r>
              <w:rPr>
                <w:rFonts w:hint="eastAsia" w:ascii="仿宋_GB2312" w:hAnsi="宋体" w:eastAsia="仿宋_GB2312" w:cs="宋体"/>
                <w:kern w:val="0"/>
                <w:sz w:val="24"/>
              </w:rPr>
              <w:t>电话</w:t>
            </w:r>
          </w:p>
        </w:tc>
        <w:tc>
          <w:tcPr>
            <w:tcW w:w="2064" w:type="dxa"/>
            <w:tcBorders>
              <w:top w:val="single" w:color="000000" w:sz="4" w:space="0"/>
              <w:left w:val="nil"/>
              <w:bottom w:val="single" w:color="000000" w:sz="4" w:space="0"/>
              <w:right w:val="single" w:color="000000" w:sz="4" w:space="0"/>
            </w:tcBorders>
            <w:vAlign w:val="center"/>
          </w:tcPr>
          <w:p>
            <w:pPr>
              <w:widowControl/>
              <w:spacing w:line="375" w:lineRule="atLeast"/>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cantSplit/>
          <w:trHeight w:val="5335" w:hRule="atLeast"/>
          <w:jc w:val="center"/>
        </w:trPr>
        <w:tc>
          <w:tcPr>
            <w:tcW w:w="1020"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20" w:lineRule="exact"/>
              <w:ind w:left="113" w:right="113"/>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相关企业或商协会工作经历简介</w:t>
            </w:r>
          </w:p>
        </w:tc>
        <w:tc>
          <w:tcPr>
            <w:tcW w:w="8700" w:type="dxa"/>
            <w:gridSpan w:val="9"/>
            <w:tcBorders>
              <w:top w:val="single" w:color="000000" w:sz="4" w:space="0"/>
              <w:left w:val="nil"/>
              <w:bottom w:val="single" w:color="000000" w:sz="4" w:space="0"/>
              <w:right w:val="single" w:color="000000" w:sz="4" w:space="0"/>
            </w:tcBorders>
            <w:vAlign w:val="center"/>
          </w:tcPr>
          <w:p>
            <w:pPr>
              <w:widowControl/>
              <w:spacing w:line="375" w:lineRule="atLeast"/>
              <w:ind w:firstLine="1920" w:firstLineChars="800"/>
              <w:rPr>
                <w:rFonts w:hint="eastAsia" w:ascii="仿宋_GB2312" w:hAnsi="宋体" w:eastAsia="仿宋_GB2312" w:cs="宋体"/>
                <w:color w:val="000000"/>
                <w:kern w:val="0"/>
                <w:sz w:val="24"/>
              </w:rPr>
            </w:pPr>
          </w:p>
        </w:tc>
      </w:tr>
    </w:tbl>
    <w:p/>
    <w:p>
      <w:pPr>
        <w:jc w:val="left"/>
        <w:rPr>
          <w:rFonts w:hint="eastAsia"/>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简标宋">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639A7"/>
    <w:rsid w:val="06AF0F14"/>
    <w:rsid w:val="072159D0"/>
    <w:rsid w:val="11254106"/>
    <w:rsid w:val="1C9E7B11"/>
    <w:rsid w:val="2270047F"/>
    <w:rsid w:val="34FD294A"/>
    <w:rsid w:val="414737DD"/>
    <w:rsid w:val="4BAB27C1"/>
    <w:rsid w:val="56C9493E"/>
    <w:rsid w:val="5AF639A7"/>
    <w:rsid w:val="629943A2"/>
    <w:rsid w:val="62F2109D"/>
    <w:rsid w:val="7CCC4ADC"/>
    <w:rsid w:val="7E135E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2018-05-02T09:49:00Z</dcterms:created>
  <dc:creator>Administrator</dc:creator>
  <cp:lastModifiedBy>Administrator</cp:lastModifiedBy>
  <dcterms:modified xsi:type="dcterms:W3CDTF">2018-05-03T08:59:11Z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