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C1" w:rsidRDefault="007C40C1" w:rsidP="007C40C1">
      <w:pPr>
        <w:ind w:firstLine="200"/>
        <w:rPr>
          <w:rFonts w:eastAsia="黑体" w:hint="eastAsia"/>
          <w:szCs w:val="30"/>
        </w:rPr>
      </w:pPr>
      <w:r>
        <w:rPr>
          <w:rFonts w:eastAsia="黑体" w:hint="eastAsia"/>
          <w:szCs w:val="30"/>
        </w:rPr>
        <w:t>附件</w:t>
      </w:r>
      <w:r>
        <w:rPr>
          <w:rFonts w:eastAsia="黑体" w:hint="eastAsia"/>
          <w:szCs w:val="30"/>
        </w:rPr>
        <w:t>2</w:t>
      </w:r>
    </w:p>
    <w:p w:rsidR="007C40C1" w:rsidRDefault="007C40C1" w:rsidP="007C40C1">
      <w:pPr>
        <w:spacing w:line="276" w:lineRule="auto"/>
        <w:jc w:val="center"/>
        <w:rPr>
          <w:rFonts w:ascii="方正小标宋简体" w:eastAsia="方正小标宋简体" w:hint="eastAsia"/>
          <w:sz w:val="44"/>
          <w:szCs w:val="44"/>
        </w:rPr>
      </w:pPr>
      <w:r>
        <w:rPr>
          <w:rFonts w:ascii="方正小标宋简体" w:eastAsia="方正小标宋简体"/>
          <w:sz w:val="44"/>
          <w:szCs w:val="44"/>
        </w:rPr>
        <w:t>中山市两新组织党建综合服务管理平台</w:t>
      </w:r>
    </w:p>
    <w:p w:rsidR="007C40C1" w:rsidRDefault="007C40C1" w:rsidP="007C40C1">
      <w:pPr>
        <w:spacing w:line="276" w:lineRule="auto"/>
        <w:jc w:val="center"/>
        <w:rPr>
          <w:rFonts w:ascii="方正小标宋简体" w:eastAsia="方正小标宋简体" w:hint="eastAsia"/>
          <w:sz w:val="44"/>
          <w:szCs w:val="44"/>
        </w:rPr>
      </w:pPr>
      <w:r>
        <w:rPr>
          <w:rFonts w:ascii="方正小标宋简体" w:eastAsia="方正小标宋简体" w:hint="eastAsia"/>
          <w:sz w:val="44"/>
          <w:szCs w:val="44"/>
        </w:rPr>
        <w:t>关爱帮扶模块操作说明</w:t>
      </w:r>
    </w:p>
    <w:p w:rsidR="007C40C1" w:rsidRDefault="007C40C1" w:rsidP="007C40C1">
      <w:pPr>
        <w:spacing w:line="336" w:lineRule="auto"/>
        <w:jc w:val="center"/>
        <w:rPr>
          <w:rFonts w:ascii="方正小标宋简体" w:eastAsia="方正小标宋简体" w:hint="eastAsia"/>
          <w:sz w:val="44"/>
          <w:szCs w:val="44"/>
        </w:rPr>
      </w:pPr>
    </w:p>
    <w:p w:rsidR="007C40C1" w:rsidRDefault="007C40C1" w:rsidP="007C40C1">
      <w:pPr>
        <w:spacing w:line="336" w:lineRule="auto"/>
        <w:ind w:firstLineChars="200" w:firstLine="664"/>
        <w:rPr>
          <w:rFonts w:ascii="黑体" w:eastAsia="黑体" w:hint="eastAsia"/>
          <w:szCs w:val="32"/>
        </w:rPr>
      </w:pPr>
      <w:r>
        <w:rPr>
          <w:rFonts w:ascii="黑体" w:eastAsia="黑体" w:hint="eastAsia"/>
          <w:szCs w:val="32"/>
        </w:rPr>
        <w:t>一、两新组织党组织管理员</w:t>
      </w:r>
    </w:p>
    <w:p w:rsidR="007C40C1" w:rsidRDefault="007C40C1" w:rsidP="007C40C1">
      <w:pPr>
        <w:spacing w:line="336" w:lineRule="auto"/>
        <w:ind w:firstLineChars="200" w:firstLine="664"/>
        <w:rPr>
          <w:rFonts w:ascii="黑体" w:eastAsia="黑体" w:hint="eastAsia"/>
          <w:szCs w:val="32"/>
        </w:rPr>
      </w:pPr>
      <w:r>
        <w:rPr>
          <w:rFonts w:hint="eastAsia"/>
          <w:szCs w:val="32"/>
        </w:rPr>
        <w:t>（一）登录中山市两新组织党建综合服务管理平台，点击个人中心，如下图：</w:t>
      </w:r>
    </w:p>
    <w:p w:rsidR="007C40C1" w:rsidRDefault="007C40C1" w:rsidP="007C40C1">
      <w:pPr>
        <w:spacing w:line="336" w:lineRule="auto"/>
        <w:jc w:val="center"/>
        <w:rPr>
          <w:rFonts w:hint="eastAsia"/>
          <w:szCs w:val="32"/>
        </w:rPr>
      </w:pPr>
      <w:r>
        <w:rPr>
          <w:noProof/>
          <w:snapToGrid/>
          <w:szCs w:val="32"/>
        </w:rPr>
        <w:drawing>
          <wp:inline distT="0" distB="0" distL="0" distR="0">
            <wp:extent cx="5276850" cy="36766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a:srcRect/>
                    <a:stretch>
                      <a:fillRect/>
                    </a:stretch>
                  </pic:blipFill>
                  <pic:spPr bwMode="auto">
                    <a:xfrm>
                      <a:off x="0" y="0"/>
                      <a:ext cx="5276850" cy="3676650"/>
                    </a:xfrm>
                    <a:prstGeom prst="rect">
                      <a:avLst/>
                    </a:prstGeom>
                    <a:noFill/>
                    <a:ln w="9525" cmpd="sng">
                      <a:noFill/>
                      <a:miter lim="800000"/>
                      <a:headEnd/>
                      <a:tailEnd/>
                    </a:ln>
                  </pic:spPr>
                </pic:pic>
              </a:graphicData>
            </a:graphic>
          </wp:inline>
        </w:drawing>
      </w:r>
    </w:p>
    <w:p w:rsidR="007C40C1" w:rsidRDefault="007C40C1" w:rsidP="007C40C1">
      <w:pPr>
        <w:spacing w:line="336" w:lineRule="auto"/>
        <w:rPr>
          <w:rFonts w:hint="eastAsia"/>
          <w:szCs w:val="32"/>
        </w:rPr>
      </w:pPr>
      <w:r>
        <w:rPr>
          <w:rFonts w:hint="eastAsia"/>
          <w:szCs w:val="32"/>
        </w:rPr>
        <w:t xml:space="preserve">    </w:t>
      </w:r>
      <w:r>
        <w:rPr>
          <w:rFonts w:hint="eastAsia"/>
          <w:szCs w:val="32"/>
        </w:rPr>
        <w:t>（二）进入个人中心，点击左边“关爱帮扶申请”菜单，</w:t>
      </w:r>
      <w:r>
        <w:rPr>
          <w:rFonts w:hint="eastAsia"/>
          <w:szCs w:val="32"/>
        </w:rPr>
        <w:lastRenderedPageBreak/>
        <w:t>并在右边列表中点击右上角的“填写申请”按钮，如下图：</w:t>
      </w:r>
    </w:p>
    <w:p w:rsidR="007C40C1" w:rsidRDefault="007C40C1" w:rsidP="007C40C1">
      <w:pPr>
        <w:spacing w:line="336" w:lineRule="auto"/>
        <w:jc w:val="center"/>
        <w:rPr>
          <w:rFonts w:hint="eastAsia"/>
          <w:szCs w:val="32"/>
        </w:rPr>
      </w:pPr>
      <w:r>
        <w:rPr>
          <w:noProof/>
          <w:snapToGrid/>
          <w:szCs w:val="32"/>
        </w:rPr>
        <w:drawing>
          <wp:inline distT="0" distB="0" distL="0" distR="0">
            <wp:extent cx="5267325" cy="2447925"/>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a:srcRect/>
                    <a:stretch>
                      <a:fillRect/>
                    </a:stretch>
                  </pic:blipFill>
                  <pic:spPr bwMode="auto">
                    <a:xfrm>
                      <a:off x="0" y="0"/>
                      <a:ext cx="5267325" cy="2447925"/>
                    </a:xfrm>
                    <a:prstGeom prst="rect">
                      <a:avLst/>
                    </a:prstGeom>
                    <a:noFill/>
                    <a:ln w="9525" cmpd="sng">
                      <a:noFill/>
                      <a:miter lim="800000"/>
                      <a:headEnd/>
                      <a:tailEnd/>
                    </a:ln>
                  </pic:spPr>
                </pic:pic>
              </a:graphicData>
            </a:graphic>
          </wp:inline>
        </w:drawing>
      </w:r>
    </w:p>
    <w:p w:rsidR="007C40C1" w:rsidRDefault="007C40C1" w:rsidP="007C40C1">
      <w:pPr>
        <w:spacing w:line="336" w:lineRule="auto"/>
        <w:rPr>
          <w:rFonts w:hint="eastAsia"/>
          <w:szCs w:val="32"/>
        </w:rPr>
      </w:pPr>
      <w:r>
        <w:rPr>
          <w:rFonts w:hint="eastAsia"/>
          <w:szCs w:val="32"/>
        </w:rPr>
        <w:t xml:space="preserve">    </w:t>
      </w:r>
      <w:r>
        <w:rPr>
          <w:rFonts w:hint="eastAsia"/>
          <w:szCs w:val="32"/>
        </w:rPr>
        <w:t>（三）输入本党组织申请</w:t>
      </w:r>
      <w:r>
        <w:rPr>
          <w:rFonts w:eastAsia="仿宋_GB2312" w:hint="eastAsia"/>
          <w:szCs w:val="32"/>
        </w:rPr>
        <w:t>给予其子女学业资助</w:t>
      </w:r>
      <w:r>
        <w:rPr>
          <w:rFonts w:hint="eastAsia"/>
          <w:szCs w:val="32"/>
        </w:rPr>
        <w:t>的党员姓名，选择“‘智慧同行育新苗’助学资金”点击“下一步”按钮，如下图：</w:t>
      </w:r>
    </w:p>
    <w:p w:rsidR="007C40C1" w:rsidRDefault="007C40C1" w:rsidP="007C40C1">
      <w:pPr>
        <w:spacing w:line="336" w:lineRule="auto"/>
        <w:rPr>
          <w:rFonts w:hint="eastAsia"/>
          <w:szCs w:val="32"/>
        </w:rPr>
      </w:pPr>
      <w:r>
        <w:rPr>
          <w:noProof/>
          <w:snapToGrid/>
        </w:rPr>
        <w:drawing>
          <wp:inline distT="0" distB="0" distL="0" distR="0">
            <wp:extent cx="5619750" cy="1714500"/>
            <wp:effectExtent l="19050" t="0" r="0" b="0"/>
            <wp:docPr id="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6"/>
                    <a:srcRect/>
                    <a:stretch>
                      <a:fillRect/>
                    </a:stretch>
                  </pic:blipFill>
                  <pic:spPr bwMode="auto">
                    <a:xfrm>
                      <a:off x="0" y="0"/>
                      <a:ext cx="5619750" cy="1714500"/>
                    </a:xfrm>
                    <a:prstGeom prst="rect">
                      <a:avLst/>
                    </a:prstGeom>
                    <a:noFill/>
                    <a:ln w="9525" cmpd="sng">
                      <a:noFill/>
                      <a:miter lim="800000"/>
                      <a:headEnd/>
                      <a:tailEnd/>
                    </a:ln>
                  </pic:spPr>
                </pic:pic>
              </a:graphicData>
            </a:graphic>
          </wp:inline>
        </w:drawing>
      </w:r>
    </w:p>
    <w:p w:rsidR="007C40C1" w:rsidRDefault="007C40C1" w:rsidP="007C40C1">
      <w:pPr>
        <w:spacing w:line="336" w:lineRule="auto"/>
        <w:ind w:firstLineChars="200" w:firstLine="664"/>
        <w:rPr>
          <w:rFonts w:hint="eastAsia"/>
          <w:szCs w:val="32"/>
        </w:rPr>
      </w:pPr>
      <w:r>
        <w:rPr>
          <w:rFonts w:hint="eastAsia"/>
          <w:szCs w:val="32"/>
        </w:rPr>
        <w:t>（四）首先查看该党员在系统中登记的个人信息是否正确，如不正确，请先对该党员的个人信息进行修改，如下图：</w:t>
      </w:r>
    </w:p>
    <w:p w:rsidR="007C40C1" w:rsidRDefault="007C40C1" w:rsidP="007C40C1">
      <w:pPr>
        <w:spacing w:line="336" w:lineRule="auto"/>
        <w:jc w:val="center"/>
        <w:rPr>
          <w:rFonts w:hint="eastAsia"/>
          <w:szCs w:val="32"/>
        </w:rPr>
      </w:pPr>
      <w:r>
        <w:rPr>
          <w:noProof/>
          <w:snapToGrid/>
        </w:rPr>
        <w:lastRenderedPageBreak/>
        <w:drawing>
          <wp:inline distT="0" distB="0" distL="0" distR="0">
            <wp:extent cx="5610225" cy="2066925"/>
            <wp:effectExtent l="19050" t="0" r="9525" b="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7"/>
                    <a:srcRect/>
                    <a:stretch>
                      <a:fillRect/>
                    </a:stretch>
                  </pic:blipFill>
                  <pic:spPr bwMode="auto">
                    <a:xfrm>
                      <a:off x="0" y="0"/>
                      <a:ext cx="5610225" cy="2066925"/>
                    </a:xfrm>
                    <a:prstGeom prst="rect">
                      <a:avLst/>
                    </a:prstGeom>
                    <a:noFill/>
                    <a:ln w="9525" cmpd="sng">
                      <a:noFill/>
                      <a:miter lim="800000"/>
                      <a:headEnd/>
                      <a:tailEnd/>
                    </a:ln>
                  </pic:spPr>
                </pic:pic>
              </a:graphicData>
            </a:graphic>
          </wp:inline>
        </w:drawing>
      </w:r>
    </w:p>
    <w:p w:rsidR="007C40C1" w:rsidRDefault="007C40C1" w:rsidP="007C40C1">
      <w:pPr>
        <w:spacing w:line="336" w:lineRule="auto"/>
        <w:rPr>
          <w:rFonts w:hint="eastAsia"/>
          <w:szCs w:val="32"/>
        </w:rPr>
      </w:pPr>
      <w:r>
        <w:rPr>
          <w:rFonts w:hint="eastAsia"/>
          <w:szCs w:val="32"/>
        </w:rPr>
        <w:t xml:space="preserve">    </w:t>
      </w:r>
      <w:r>
        <w:rPr>
          <w:rFonts w:hint="eastAsia"/>
          <w:szCs w:val="32"/>
        </w:rPr>
        <w:t>（五）填写接受该申请发放资金的银行卡帐号及开户银行名称并填写相关基本信息及申请原因，根据该党员提供的证明文件上传电子文档（注：电子文档要求是</w:t>
      </w:r>
      <w:r>
        <w:rPr>
          <w:rFonts w:hint="eastAsia"/>
          <w:szCs w:val="32"/>
        </w:rPr>
        <w:t>JPG</w:t>
      </w:r>
      <w:r>
        <w:rPr>
          <w:rFonts w:hint="eastAsia"/>
          <w:szCs w:val="32"/>
        </w:rPr>
        <w:t>格式，每张图片不大于</w:t>
      </w:r>
      <w:r>
        <w:rPr>
          <w:rFonts w:hint="eastAsia"/>
          <w:szCs w:val="32"/>
        </w:rPr>
        <w:t>2M</w:t>
      </w:r>
      <w:r>
        <w:rPr>
          <w:rFonts w:hint="eastAsia"/>
          <w:szCs w:val="32"/>
        </w:rPr>
        <w:t>），如下图：</w:t>
      </w:r>
    </w:p>
    <w:p w:rsidR="007C40C1" w:rsidRDefault="007C40C1" w:rsidP="007C40C1">
      <w:pPr>
        <w:spacing w:line="336" w:lineRule="auto"/>
        <w:rPr>
          <w:rFonts w:hint="eastAsia"/>
          <w:szCs w:val="32"/>
        </w:rPr>
      </w:pPr>
      <w:r>
        <w:rPr>
          <w:noProof/>
          <w:snapToGrid/>
          <w:szCs w:val="32"/>
        </w:rPr>
        <w:drawing>
          <wp:inline distT="0" distB="0" distL="0" distR="0">
            <wp:extent cx="5610225" cy="2590800"/>
            <wp:effectExtent l="19050" t="0" r="9525" b="0"/>
            <wp:docPr id="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8"/>
                    <a:srcRect/>
                    <a:stretch>
                      <a:fillRect/>
                    </a:stretch>
                  </pic:blipFill>
                  <pic:spPr bwMode="auto">
                    <a:xfrm>
                      <a:off x="0" y="0"/>
                      <a:ext cx="5610225" cy="2590800"/>
                    </a:xfrm>
                    <a:prstGeom prst="rect">
                      <a:avLst/>
                    </a:prstGeom>
                    <a:noFill/>
                    <a:ln w="9525" cmpd="sng">
                      <a:noFill/>
                      <a:miter lim="800000"/>
                      <a:headEnd/>
                      <a:tailEnd/>
                    </a:ln>
                  </pic:spPr>
                </pic:pic>
              </a:graphicData>
            </a:graphic>
          </wp:inline>
        </w:drawing>
      </w:r>
    </w:p>
    <w:p w:rsidR="007C40C1" w:rsidRDefault="007C40C1" w:rsidP="007C40C1">
      <w:pPr>
        <w:spacing w:line="336" w:lineRule="auto"/>
        <w:ind w:firstLineChars="200" w:firstLine="664"/>
        <w:rPr>
          <w:rFonts w:hint="eastAsia"/>
          <w:szCs w:val="32"/>
        </w:rPr>
      </w:pPr>
      <w:r>
        <w:rPr>
          <w:rFonts w:hint="eastAsia"/>
          <w:szCs w:val="32"/>
        </w:rPr>
        <w:t>（六）填写完相关信息点击“提交申请”，完成。</w:t>
      </w:r>
    </w:p>
    <w:p w:rsidR="007C40C1" w:rsidRDefault="007C40C1" w:rsidP="007C40C1">
      <w:pPr>
        <w:spacing w:line="336" w:lineRule="auto"/>
        <w:ind w:firstLineChars="200" w:firstLine="664"/>
        <w:rPr>
          <w:rFonts w:ascii="黑体" w:eastAsia="黑体" w:hint="eastAsia"/>
          <w:szCs w:val="32"/>
        </w:rPr>
      </w:pPr>
      <w:r>
        <w:rPr>
          <w:rFonts w:ascii="黑体" w:eastAsia="黑体" w:hint="eastAsia"/>
          <w:szCs w:val="32"/>
        </w:rPr>
        <w:t>二、镇区（市直单位）管理员</w:t>
      </w:r>
    </w:p>
    <w:p w:rsidR="007C40C1" w:rsidRDefault="007C40C1" w:rsidP="007C40C1">
      <w:pPr>
        <w:spacing w:line="336" w:lineRule="auto"/>
        <w:ind w:firstLineChars="200" w:firstLine="664"/>
        <w:rPr>
          <w:rFonts w:hint="eastAsia"/>
          <w:szCs w:val="32"/>
        </w:rPr>
      </w:pPr>
      <w:r>
        <w:rPr>
          <w:rFonts w:hint="eastAsia"/>
          <w:szCs w:val="32"/>
        </w:rPr>
        <w:t>（一）镇区（市直单位）管理员登录服务管理平台，点击</w:t>
      </w:r>
      <w:r>
        <w:rPr>
          <w:rFonts w:hint="eastAsia"/>
          <w:szCs w:val="32"/>
        </w:rPr>
        <w:lastRenderedPageBreak/>
        <w:t>“进入后台”，如下图：</w:t>
      </w:r>
    </w:p>
    <w:p w:rsidR="007C40C1" w:rsidRDefault="007C40C1" w:rsidP="007C40C1">
      <w:pPr>
        <w:spacing w:line="336" w:lineRule="auto"/>
        <w:rPr>
          <w:rFonts w:hint="eastAsia"/>
          <w:szCs w:val="32"/>
        </w:rPr>
      </w:pPr>
      <w:r>
        <w:rPr>
          <w:noProof/>
          <w:snapToGrid/>
          <w:szCs w:val="32"/>
        </w:rPr>
        <w:drawing>
          <wp:inline distT="0" distB="0" distL="0" distR="0">
            <wp:extent cx="5276850" cy="160020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
                    <a:srcRect/>
                    <a:stretch>
                      <a:fillRect/>
                    </a:stretch>
                  </pic:blipFill>
                  <pic:spPr bwMode="auto">
                    <a:xfrm>
                      <a:off x="0" y="0"/>
                      <a:ext cx="5276850" cy="1600200"/>
                    </a:xfrm>
                    <a:prstGeom prst="rect">
                      <a:avLst/>
                    </a:prstGeom>
                    <a:noFill/>
                    <a:ln w="9525" cmpd="sng">
                      <a:noFill/>
                      <a:miter lim="800000"/>
                      <a:headEnd/>
                      <a:tailEnd/>
                    </a:ln>
                  </pic:spPr>
                </pic:pic>
              </a:graphicData>
            </a:graphic>
          </wp:inline>
        </w:drawing>
      </w:r>
    </w:p>
    <w:p w:rsidR="007C40C1" w:rsidRDefault="007C40C1" w:rsidP="007C40C1">
      <w:pPr>
        <w:spacing w:line="336" w:lineRule="auto"/>
        <w:ind w:firstLineChars="200" w:firstLine="664"/>
        <w:rPr>
          <w:rFonts w:hint="eastAsia"/>
          <w:szCs w:val="32"/>
        </w:rPr>
      </w:pPr>
      <w:r>
        <w:rPr>
          <w:rFonts w:hint="eastAsia"/>
          <w:szCs w:val="32"/>
        </w:rPr>
        <w:t>（二）在“用户管理”下的“关爱帮扶”菜单中的“申请审核”中可以查看本镇区（市直单位）所有申请党员的记录，双击一条记录可查看该党员的相关信息，如下图：</w:t>
      </w:r>
    </w:p>
    <w:p w:rsidR="007C40C1" w:rsidRDefault="007C40C1" w:rsidP="007C40C1">
      <w:pPr>
        <w:spacing w:line="336" w:lineRule="auto"/>
        <w:rPr>
          <w:rFonts w:hint="eastAsia"/>
          <w:szCs w:val="32"/>
        </w:rPr>
      </w:pPr>
      <w:r>
        <w:rPr>
          <w:noProof/>
          <w:snapToGrid/>
          <w:szCs w:val="32"/>
        </w:rPr>
        <w:drawing>
          <wp:inline distT="0" distB="0" distL="0" distR="0">
            <wp:extent cx="5267325" cy="193357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a:srcRect/>
                    <a:stretch>
                      <a:fillRect/>
                    </a:stretch>
                  </pic:blipFill>
                  <pic:spPr bwMode="auto">
                    <a:xfrm>
                      <a:off x="0" y="0"/>
                      <a:ext cx="5267325" cy="1933575"/>
                    </a:xfrm>
                    <a:prstGeom prst="rect">
                      <a:avLst/>
                    </a:prstGeom>
                    <a:noFill/>
                    <a:ln w="9525" cmpd="sng">
                      <a:noFill/>
                      <a:miter lim="800000"/>
                      <a:headEnd/>
                      <a:tailEnd/>
                    </a:ln>
                  </pic:spPr>
                </pic:pic>
              </a:graphicData>
            </a:graphic>
          </wp:inline>
        </w:drawing>
      </w:r>
    </w:p>
    <w:p w:rsidR="007C40C1" w:rsidRDefault="007C40C1" w:rsidP="007C40C1">
      <w:pPr>
        <w:spacing w:line="336" w:lineRule="auto"/>
        <w:ind w:firstLineChars="200" w:firstLine="664"/>
        <w:rPr>
          <w:rFonts w:hint="eastAsia"/>
          <w:szCs w:val="32"/>
        </w:rPr>
      </w:pPr>
      <w:r>
        <w:rPr>
          <w:rFonts w:hint="eastAsia"/>
          <w:szCs w:val="32"/>
        </w:rPr>
        <w:t>（三）点击右上角的“审核”按钮进行审核，如下图：</w:t>
      </w:r>
    </w:p>
    <w:p w:rsidR="007C40C1" w:rsidRDefault="007C40C1" w:rsidP="007C40C1">
      <w:pPr>
        <w:spacing w:line="336" w:lineRule="auto"/>
        <w:rPr>
          <w:rFonts w:hint="eastAsia"/>
          <w:szCs w:val="32"/>
        </w:rPr>
      </w:pPr>
      <w:r>
        <w:rPr>
          <w:noProof/>
          <w:snapToGrid/>
        </w:rPr>
        <w:lastRenderedPageBreak/>
        <w:drawing>
          <wp:inline distT="0" distB="0" distL="0" distR="0">
            <wp:extent cx="5610225" cy="2038350"/>
            <wp:effectExtent l="19050" t="0" r="9525" b="0"/>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a:srcRect/>
                    <a:stretch>
                      <a:fillRect/>
                    </a:stretch>
                  </pic:blipFill>
                  <pic:spPr bwMode="auto">
                    <a:xfrm>
                      <a:off x="0" y="0"/>
                      <a:ext cx="5610225" cy="2038350"/>
                    </a:xfrm>
                    <a:prstGeom prst="rect">
                      <a:avLst/>
                    </a:prstGeom>
                    <a:noFill/>
                    <a:ln w="9525" cmpd="sng">
                      <a:noFill/>
                      <a:miter lim="800000"/>
                      <a:headEnd/>
                      <a:tailEnd/>
                    </a:ln>
                  </pic:spPr>
                </pic:pic>
              </a:graphicData>
            </a:graphic>
          </wp:inline>
        </w:drawing>
      </w:r>
    </w:p>
    <w:p w:rsidR="007C40C1" w:rsidRDefault="007C40C1" w:rsidP="007C40C1">
      <w:pPr>
        <w:spacing w:line="336" w:lineRule="auto"/>
        <w:ind w:firstLineChars="200" w:firstLine="664"/>
        <w:rPr>
          <w:rFonts w:hint="eastAsia"/>
          <w:szCs w:val="32"/>
        </w:rPr>
      </w:pPr>
      <w:r>
        <w:rPr>
          <w:rFonts w:hint="eastAsia"/>
          <w:szCs w:val="32"/>
        </w:rPr>
        <w:t>（四）在信息最下面选择该党员是首次申请还是再次申请，并给出申请批次的建议，填写审核内容，点击“通过审核”按钮提交并等待市管审核。</w:t>
      </w:r>
    </w:p>
    <w:p w:rsidR="007C40C1" w:rsidRDefault="007C40C1" w:rsidP="007C40C1">
      <w:pPr>
        <w:spacing w:line="336" w:lineRule="auto"/>
        <w:rPr>
          <w:rFonts w:hint="eastAsia"/>
          <w:szCs w:val="32"/>
        </w:rPr>
      </w:pPr>
      <w:r>
        <w:rPr>
          <w:noProof/>
          <w:snapToGrid/>
          <w:szCs w:val="32"/>
        </w:rPr>
        <w:drawing>
          <wp:inline distT="0" distB="0" distL="0" distR="0">
            <wp:extent cx="5267325" cy="1409700"/>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a:srcRect/>
                    <a:stretch>
                      <a:fillRect/>
                    </a:stretch>
                  </pic:blipFill>
                  <pic:spPr bwMode="auto">
                    <a:xfrm>
                      <a:off x="0" y="0"/>
                      <a:ext cx="5267325" cy="1409700"/>
                    </a:xfrm>
                    <a:prstGeom prst="rect">
                      <a:avLst/>
                    </a:prstGeom>
                    <a:noFill/>
                    <a:ln w="9525" cmpd="sng">
                      <a:noFill/>
                      <a:miter lim="800000"/>
                      <a:headEnd/>
                      <a:tailEnd/>
                    </a:ln>
                  </pic:spPr>
                </pic:pic>
              </a:graphicData>
            </a:graphic>
          </wp:inline>
        </w:drawing>
      </w:r>
    </w:p>
    <w:p w:rsidR="007C40C1" w:rsidRDefault="007C40C1" w:rsidP="007C40C1">
      <w:pPr>
        <w:spacing w:line="336" w:lineRule="auto"/>
        <w:ind w:firstLineChars="200" w:firstLine="664"/>
        <w:rPr>
          <w:rFonts w:hint="eastAsia"/>
          <w:szCs w:val="32"/>
        </w:rPr>
      </w:pPr>
      <w:r>
        <w:rPr>
          <w:rFonts w:hint="eastAsia"/>
          <w:szCs w:val="32"/>
        </w:rPr>
        <w:t>（五）如果在查看申请时，发现该申请不符合申请条件，点击右上角的“撤销”按钮，如下图：</w:t>
      </w:r>
    </w:p>
    <w:p w:rsidR="007C40C1" w:rsidRDefault="007C40C1" w:rsidP="007C40C1">
      <w:pPr>
        <w:spacing w:line="336" w:lineRule="auto"/>
        <w:rPr>
          <w:rFonts w:hint="eastAsia"/>
          <w:szCs w:val="32"/>
        </w:rPr>
      </w:pPr>
      <w:r>
        <w:rPr>
          <w:noProof/>
          <w:snapToGrid/>
          <w:szCs w:val="32"/>
        </w:rPr>
        <w:drawing>
          <wp:inline distT="0" distB="0" distL="0" distR="0">
            <wp:extent cx="5267325" cy="1676400"/>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a:srcRect/>
                    <a:stretch>
                      <a:fillRect/>
                    </a:stretch>
                  </pic:blipFill>
                  <pic:spPr bwMode="auto">
                    <a:xfrm>
                      <a:off x="0" y="0"/>
                      <a:ext cx="5267325" cy="1676400"/>
                    </a:xfrm>
                    <a:prstGeom prst="rect">
                      <a:avLst/>
                    </a:prstGeom>
                    <a:noFill/>
                    <a:ln w="9525" cmpd="sng">
                      <a:noFill/>
                      <a:miter lim="800000"/>
                      <a:headEnd/>
                      <a:tailEnd/>
                    </a:ln>
                  </pic:spPr>
                </pic:pic>
              </a:graphicData>
            </a:graphic>
          </wp:inline>
        </w:drawing>
      </w:r>
    </w:p>
    <w:p w:rsidR="007C40C1" w:rsidRDefault="007C40C1" w:rsidP="007C40C1">
      <w:pPr>
        <w:spacing w:line="336" w:lineRule="auto"/>
        <w:ind w:firstLineChars="200" w:firstLine="664"/>
        <w:rPr>
          <w:rFonts w:hint="eastAsia"/>
          <w:szCs w:val="32"/>
        </w:rPr>
      </w:pPr>
      <w:r>
        <w:rPr>
          <w:rFonts w:hint="eastAsia"/>
          <w:szCs w:val="32"/>
        </w:rPr>
        <w:lastRenderedPageBreak/>
        <w:t>（六）填写撤销原因，点击“撤销申请”，流程结束。</w:t>
      </w:r>
    </w:p>
    <w:p w:rsidR="007C40C1" w:rsidRDefault="007C40C1" w:rsidP="007C40C1">
      <w:pPr>
        <w:spacing w:line="336" w:lineRule="auto"/>
        <w:rPr>
          <w:rFonts w:hint="eastAsia"/>
          <w:szCs w:val="32"/>
        </w:rPr>
      </w:pPr>
      <w:r>
        <w:rPr>
          <w:noProof/>
          <w:snapToGrid/>
          <w:szCs w:val="32"/>
        </w:rPr>
        <w:drawing>
          <wp:inline distT="0" distB="0" distL="0" distR="0">
            <wp:extent cx="5267325" cy="1343025"/>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4"/>
                    <a:srcRect/>
                    <a:stretch>
                      <a:fillRect/>
                    </a:stretch>
                  </pic:blipFill>
                  <pic:spPr bwMode="auto">
                    <a:xfrm>
                      <a:off x="0" y="0"/>
                      <a:ext cx="5267325" cy="1343025"/>
                    </a:xfrm>
                    <a:prstGeom prst="rect">
                      <a:avLst/>
                    </a:prstGeom>
                    <a:noFill/>
                    <a:ln w="9525" cmpd="sng">
                      <a:noFill/>
                      <a:miter lim="800000"/>
                      <a:headEnd/>
                      <a:tailEnd/>
                    </a:ln>
                  </pic:spPr>
                </pic:pic>
              </a:graphicData>
            </a:graphic>
          </wp:inline>
        </w:drawing>
      </w:r>
    </w:p>
    <w:p w:rsidR="007C40C1" w:rsidRDefault="007C40C1" w:rsidP="007C40C1">
      <w:pPr>
        <w:spacing w:line="336" w:lineRule="auto"/>
        <w:ind w:firstLine="200"/>
        <w:rPr>
          <w:rFonts w:eastAsia="黑体" w:hint="eastAsia"/>
          <w:szCs w:val="32"/>
        </w:rPr>
      </w:pPr>
    </w:p>
    <w:p w:rsidR="007C40C1" w:rsidRDefault="007C40C1" w:rsidP="007C40C1">
      <w:pPr>
        <w:spacing w:line="336" w:lineRule="auto"/>
        <w:ind w:firstLineChars="250" w:firstLine="830"/>
        <w:jc w:val="center"/>
        <w:rPr>
          <w:rFonts w:eastAsia="黑体" w:hint="eastAsia"/>
          <w:szCs w:val="32"/>
        </w:rPr>
      </w:pPr>
    </w:p>
    <w:p w:rsidR="003C102B" w:rsidRDefault="007C40C1"/>
    <w:sectPr w:rsidR="003C102B">
      <w:footerReference w:type="even" r:id="rId15"/>
      <w:footerReference w:type="default" r:id="rId16"/>
      <w:footerReference w:type="first" r:id="rId17"/>
      <w:pgSz w:w="11907" w:h="16840"/>
      <w:pgMar w:top="2211" w:right="1531" w:bottom="1871" w:left="1531" w:header="0" w:footer="1474" w:gutter="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C40C1">
    <w:pPr>
      <w:pStyle w:val="a4"/>
      <w:framePr w:wrap="around" w:vAnchor="text" w:hAnchor="margin" w:xAlign="outside" w:y="1"/>
      <w:rPr>
        <w:rStyle w:val="a3"/>
      </w:rPr>
    </w:pPr>
    <w:r>
      <w:fldChar w:fldCharType="begin"/>
    </w:r>
    <w:r>
      <w:rPr>
        <w:rStyle w:val="a3"/>
      </w:rPr>
      <w:instrText xml:space="preserve">PAGE  </w:instrText>
    </w:r>
    <w:r>
      <w:fldChar w:fldCharType="separate"/>
    </w:r>
    <w:r>
      <w:rPr>
        <w:rStyle w:val="a3"/>
      </w:rPr>
      <w:t>6</w:t>
    </w:r>
    <w:r>
      <w:fldChar w:fldCharType="end"/>
    </w:r>
  </w:p>
  <w:p w:rsidR="00000000" w:rsidRDefault="007C40C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C40C1" w:rsidP="00B36AC9">
    <w:pPr>
      <w:pStyle w:val="a4"/>
      <w:framePr w:wrap="around" w:vAnchor="text" w:hAnchor="margin" w:xAlign="outside" w:y="1"/>
      <w:ind w:rightChars="86" w:right="286"/>
      <w:rPr>
        <w:rStyle w:val="a3"/>
        <w:rFonts w:hint="eastAsia"/>
        <w:sz w:val="30"/>
      </w:rPr>
    </w:pPr>
    <w:r>
      <w:rPr>
        <w:rStyle w:val="a3"/>
        <w:rFonts w:hint="eastAsia"/>
        <w:sz w:val="30"/>
      </w:rPr>
      <w:t>—</w:t>
    </w:r>
    <w:r>
      <w:rPr>
        <w:rStyle w:val="a3"/>
        <w:rFonts w:hint="eastAsia"/>
        <w:sz w:val="30"/>
      </w:rPr>
      <w:t xml:space="preserve"> </w:t>
    </w:r>
    <w:r>
      <w:rPr>
        <w:sz w:val="30"/>
      </w:rPr>
      <w:fldChar w:fldCharType="begin"/>
    </w:r>
    <w:r>
      <w:rPr>
        <w:rStyle w:val="a3"/>
        <w:sz w:val="30"/>
      </w:rPr>
      <w:instrText xml:space="preserve">PAGE  </w:instrText>
    </w:r>
    <w:r>
      <w:rPr>
        <w:sz w:val="30"/>
      </w:rPr>
      <w:fldChar w:fldCharType="separate"/>
    </w:r>
    <w:r>
      <w:rPr>
        <w:rStyle w:val="a3"/>
        <w:noProof/>
        <w:sz w:val="30"/>
      </w:rPr>
      <w:t>2</w:t>
    </w:r>
    <w:r>
      <w:rPr>
        <w:sz w:val="30"/>
      </w:rPr>
      <w:fldChar w:fldCharType="end"/>
    </w:r>
    <w:r>
      <w:rPr>
        <w:rStyle w:val="a3"/>
        <w:rFonts w:hint="eastAsia"/>
        <w:sz w:val="30"/>
      </w:rPr>
      <w:t xml:space="preserve"> </w:t>
    </w:r>
    <w:r>
      <w:rPr>
        <w:rStyle w:val="a3"/>
        <w:rFonts w:hint="eastAsia"/>
        <w:sz w:val="30"/>
      </w:rPr>
      <w:t>—</w:t>
    </w:r>
  </w:p>
  <w:p w:rsidR="00000000" w:rsidRDefault="007C40C1">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C40C1">
    <w:pPr>
      <w:pBdr>
        <w:bottom w:val="single" w:sz="6" w:space="1" w:color="FF0000"/>
      </w:pBdr>
      <w:spacing w:line="240" w:lineRule="auto"/>
      <w:jc w:val="center"/>
      <w:rPr>
        <w:rFonts w:ascii="仿宋_GB2312" w:eastAsia="仿宋_GB2312" w:hint="eastAsia"/>
        <w:color w:val="FF0000"/>
        <w:spacing w:val="0"/>
        <w:kern w:val="76"/>
        <w:szCs w:val="32"/>
      </w:rPr>
    </w:pPr>
  </w:p>
  <w:p w:rsidR="00000000" w:rsidRDefault="007C40C1">
    <w:pPr>
      <w:pBdr>
        <w:bottom w:val="single" w:sz="24" w:space="1" w:color="FF0000"/>
      </w:pBdr>
      <w:spacing w:line="60" w:lineRule="auto"/>
      <w:rPr>
        <w:rFonts w:eastAsia="方正小标宋简体" w:hint="eastAsia"/>
        <w:color w:val="FF0000"/>
        <w:spacing w:val="0"/>
        <w:kern w:val="76"/>
        <w:sz w:val="10"/>
      </w:rPr>
    </w:pPr>
  </w:p>
  <w:p w:rsidR="00000000" w:rsidRDefault="007C40C1">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40C1"/>
    <w:rsid w:val="00736B68"/>
    <w:rsid w:val="007C40C1"/>
    <w:rsid w:val="009544F9"/>
    <w:rsid w:val="00F05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0C1"/>
    <w:pPr>
      <w:widowControl w:val="0"/>
      <w:autoSpaceDE w:val="0"/>
      <w:autoSpaceDN w:val="0"/>
      <w:adjustRightInd w:val="0"/>
      <w:snapToGrid w:val="0"/>
      <w:spacing w:line="300" w:lineRule="auto"/>
      <w:jc w:val="both"/>
    </w:pPr>
    <w:rPr>
      <w:rFonts w:ascii="Times New Roman" w:eastAsia="方正仿宋简体" w:hAnsi="Times New Roman" w:cs="Times New Roman"/>
      <w:snapToGrid w:val="0"/>
      <w:spacing w:val="6"/>
      <w:kern w:val="3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7C40C1"/>
    <w:rPr>
      <w:rFonts w:ascii="Times New Roman" w:eastAsia="方正仿宋简体" w:hAnsi="Times New Roman"/>
      <w:dstrike w:val="0"/>
      <w:color w:val="auto"/>
      <w:spacing w:val="0"/>
      <w:w w:val="100"/>
      <w:kern w:val="28"/>
      <w:position w:val="0"/>
      <w:sz w:val="28"/>
      <w:u w:val="none"/>
      <w:vertAlign w:val="baseline"/>
      <w:em w:val="none"/>
      <w:lang w:val="en-US" w:eastAsia="zh-CN"/>
    </w:rPr>
  </w:style>
  <w:style w:type="paragraph" w:styleId="a4">
    <w:name w:val="footer"/>
    <w:link w:val="Char"/>
    <w:rsid w:val="007C40C1"/>
    <w:pPr>
      <w:widowControl w:val="0"/>
      <w:autoSpaceDE w:val="0"/>
      <w:autoSpaceDN w:val="0"/>
      <w:adjustRightInd w:val="0"/>
      <w:snapToGrid w:val="0"/>
      <w:jc w:val="both"/>
    </w:pPr>
    <w:rPr>
      <w:rFonts w:ascii="Times New Roman" w:eastAsia="宋体" w:hAnsi="Times New Roman" w:cs="Times New Roman"/>
      <w:snapToGrid w:val="0"/>
      <w:kern w:val="18"/>
      <w:sz w:val="18"/>
      <w:szCs w:val="18"/>
    </w:rPr>
  </w:style>
  <w:style w:type="character" w:customStyle="1" w:styleId="Char">
    <w:name w:val="页脚 Char"/>
    <w:basedOn w:val="a0"/>
    <w:link w:val="a4"/>
    <w:rsid w:val="007C40C1"/>
    <w:rPr>
      <w:rFonts w:ascii="Times New Roman" w:eastAsia="宋体" w:hAnsi="Times New Roman" w:cs="Times New Roman"/>
      <w:snapToGrid w:val="0"/>
      <w:kern w:val="18"/>
      <w:sz w:val="18"/>
      <w:szCs w:val="18"/>
    </w:rPr>
  </w:style>
  <w:style w:type="paragraph" w:styleId="a5">
    <w:name w:val="Balloon Text"/>
    <w:basedOn w:val="a"/>
    <w:link w:val="Char0"/>
    <w:uiPriority w:val="99"/>
    <w:semiHidden/>
    <w:unhideWhenUsed/>
    <w:rsid w:val="007C40C1"/>
    <w:pPr>
      <w:spacing w:line="240" w:lineRule="auto"/>
    </w:pPr>
    <w:rPr>
      <w:sz w:val="18"/>
      <w:szCs w:val="18"/>
    </w:rPr>
  </w:style>
  <w:style w:type="character" w:customStyle="1" w:styleId="Char0">
    <w:name w:val="批注框文本 Char"/>
    <w:basedOn w:val="a0"/>
    <w:link w:val="a5"/>
    <w:uiPriority w:val="99"/>
    <w:semiHidden/>
    <w:rsid w:val="007C40C1"/>
    <w:rPr>
      <w:rFonts w:ascii="Times New Roman" w:eastAsia="方正仿宋简体" w:hAnsi="Times New Roman" w:cs="Times New Roman"/>
      <w:snapToGrid w:val="0"/>
      <w:spacing w:val="6"/>
      <w:kern w:val="3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oter" Target="footer1.xm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dc:creator>
  <cp:lastModifiedBy>fy</cp:lastModifiedBy>
  <cp:revision>1</cp:revision>
  <dcterms:created xsi:type="dcterms:W3CDTF">2017-06-16T01:24:00Z</dcterms:created>
  <dcterms:modified xsi:type="dcterms:W3CDTF">2017-06-16T01:26:00Z</dcterms:modified>
</cp:coreProperties>
</file>